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F5" w:rsidRPr="001136F5" w:rsidRDefault="001136F5" w:rsidP="001136F5">
      <w:pPr>
        <w:widowControl/>
        <w:jc w:val="center"/>
        <w:rPr>
          <w:rFonts w:ascii="新宋体" w:eastAsia="新宋体" w:hAnsi="新宋体" w:cs="宋体"/>
          <w:b/>
          <w:bCs/>
          <w:color w:val="FF0000"/>
          <w:kern w:val="0"/>
          <w:sz w:val="36"/>
          <w:szCs w:val="36"/>
        </w:rPr>
      </w:pPr>
      <w:r w:rsidRPr="001136F5">
        <w:rPr>
          <w:rFonts w:ascii="新宋体" w:eastAsia="新宋体" w:hAnsi="新宋体" w:cs="宋体" w:hint="eastAsia"/>
          <w:b/>
          <w:bCs/>
          <w:color w:val="FF0000"/>
          <w:kern w:val="0"/>
          <w:sz w:val="36"/>
          <w:szCs w:val="36"/>
        </w:rPr>
        <w:t>广东省人民政府办公厅关于进一步深化政府采购管理制度改革的意见</w:t>
      </w:r>
    </w:p>
    <w:p w:rsidR="001136F5" w:rsidRPr="001136F5" w:rsidRDefault="001136F5" w:rsidP="001136F5">
      <w:pPr>
        <w:widowControl/>
        <w:pBdr>
          <w:bottom w:val="single" w:sz="18" w:space="3" w:color="FF0000"/>
        </w:pBdr>
        <w:jc w:val="center"/>
        <w:rPr>
          <w:rFonts w:ascii="Simsun" w:eastAsia="宋体" w:hAnsi="Simsun" w:cs="宋体" w:hint="eastAsia"/>
          <w:color w:val="000000"/>
          <w:kern w:val="0"/>
          <w:sz w:val="27"/>
          <w:szCs w:val="27"/>
        </w:rPr>
      </w:pPr>
      <w:r w:rsidRPr="001136F5">
        <w:rPr>
          <w:rFonts w:ascii="Simsun" w:eastAsia="宋体" w:hAnsi="Simsun" w:cs="宋体"/>
          <w:color w:val="FC7979"/>
          <w:kern w:val="0"/>
          <w:sz w:val="18"/>
          <w:szCs w:val="18"/>
        </w:rPr>
        <w:t>颁布机构：广东省人民政府办公厅</w:t>
      </w:r>
      <w:r w:rsidRPr="001136F5">
        <w:rPr>
          <w:rFonts w:ascii="Simsun" w:eastAsia="宋体" w:hAnsi="Simsun" w:cs="宋体"/>
          <w:color w:val="000000"/>
          <w:kern w:val="0"/>
          <w:sz w:val="27"/>
        </w:rPr>
        <w:t> </w:t>
      </w:r>
      <w:r w:rsidRPr="001136F5">
        <w:rPr>
          <w:rFonts w:ascii="Simsun" w:eastAsia="宋体" w:hAnsi="Simsun" w:cs="宋体"/>
          <w:color w:val="FC7979"/>
          <w:kern w:val="0"/>
          <w:sz w:val="18"/>
          <w:szCs w:val="18"/>
        </w:rPr>
        <w:t>颁布文号：粤办函【</w:t>
      </w:r>
      <w:r w:rsidRPr="001136F5">
        <w:rPr>
          <w:rFonts w:ascii="Simsun" w:eastAsia="宋体" w:hAnsi="Simsun" w:cs="宋体"/>
          <w:color w:val="FC7979"/>
          <w:kern w:val="0"/>
          <w:sz w:val="18"/>
          <w:szCs w:val="18"/>
        </w:rPr>
        <w:t>2015</w:t>
      </w:r>
      <w:r w:rsidRPr="001136F5">
        <w:rPr>
          <w:rFonts w:ascii="Simsun" w:eastAsia="宋体" w:hAnsi="Simsun" w:cs="宋体"/>
          <w:color w:val="FC7979"/>
          <w:kern w:val="0"/>
          <w:sz w:val="18"/>
          <w:szCs w:val="18"/>
        </w:rPr>
        <w:t>】</w:t>
      </w:r>
      <w:r w:rsidRPr="001136F5">
        <w:rPr>
          <w:rFonts w:ascii="Simsun" w:eastAsia="宋体" w:hAnsi="Simsun" w:cs="宋体"/>
          <w:color w:val="FC7979"/>
          <w:kern w:val="0"/>
          <w:sz w:val="18"/>
          <w:szCs w:val="18"/>
        </w:rPr>
        <w:t>532</w:t>
      </w:r>
      <w:r w:rsidRPr="001136F5">
        <w:rPr>
          <w:rFonts w:ascii="Simsun" w:eastAsia="宋体" w:hAnsi="Simsun" w:cs="宋体"/>
          <w:color w:val="FC7979"/>
          <w:kern w:val="0"/>
          <w:sz w:val="18"/>
          <w:szCs w:val="18"/>
        </w:rPr>
        <w:t>号</w:t>
      </w:r>
      <w:r w:rsidRPr="001136F5">
        <w:rPr>
          <w:rFonts w:ascii="Simsun" w:eastAsia="宋体" w:hAnsi="Simsun" w:cs="宋体"/>
          <w:color w:val="000000"/>
          <w:kern w:val="0"/>
          <w:sz w:val="27"/>
        </w:rPr>
        <w:t> </w:t>
      </w:r>
      <w:r w:rsidRPr="001136F5">
        <w:rPr>
          <w:rFonts w:ascii="Simsun" w:eastAsia="宋体" w:hAnsi="Simsun" w:cs="宋体"/>
          <w:color w:val="FC7979"/>
          <w:kern w:val="0"/>
          <w:sz w:val="18"/>
          <w:szCs w:val="18"/>
        </w:rPr>
        <w:t>颁布日期：</w:t>
      </w:r>
      <w:r w:rsidRPr="001136F5">
        <w:rPr>
          <w:rFonts w:ascii="Simsun" w:eastAsia="宋体" w:hAnsi="Simsun" w:cs="宋体"/>
          <w:color w:val="FC7979"/>
          <w:kern w:val="0"/>
          <w:sz w:val="18"/>
          <w:szCs w:val="18"/>
        </w:rPr>
        <w:t>2015-11-09</w:t>
      </w:r>
    </w:p>
    <w:p w:rsidR="001136F5" w:rsidRPr="001136F5" w:rsidRDefault="001136F5" w:rsidP="001136F5">
      <w:pPr>
        <w:widowControl/>
        <w:jc w:val="left"/>
        <w:rPr>
          <w:rFonts w:ascii="Simsun" w:eastAsia="宋体" w:hAnsi="Simsun" w:cs="宋体"/>
          <w:color w:val="000000"/>
          <w:kern w:val="0"/>
          <w:sz w:val="27"/>
          <w:szCs w:val="27"/>
        </w:rPr>
      </w:pPr>
      <w:r w:rsidRPr="001136F5">
        <w:rPr>
          <w:rFonts w:ascii="Times New Roman" w:eastAsia="宋体" w:hAnsi="Times New Roman" w:cs="Times New Roman"/>
          <w:color w:val="000000"/>
          <w:kern w:val="0"/>
          <w:sz w:val="27"/>
          <w:szCs w:val="27"/>
        </w:rPr>
        <w:t>﻿﻿</w:t>
      </w:r>
    </w:p>
    <w:p w:rsidR="001136F5" w:rsidRPr="001136F5" w:rsidRDefault="001136F5" w:rsidP="001136F5">
      <w:pPr>
        <w:widowControl/>
        <w:spacing w:before="100" w:beforeAutospacing="1" w:after="100" w:afterAutospacing="1"/>
        <w:jc w:val="left"/>
        <w:rPr>
          <w:rFonts w:ascii="Simsun" w:eastAsia="宋体" w:hAnsi="Simsun" w:cs="宋体"/>
          <w:color w:val="000000"/>
          <w:kern w:val="0"/>
          <w:sz w:val="27"/>
          <w:szCs w:val="27"/>
        </w:rPr>
      </w:pPr>
      <w:r w:rsidRPr="001136F5">
        <w:rPr>
          <w:rFonts w:ascii="FangSong_GB2312" w:eastAsia="宋体" w:hAnsi="FangSong_GB2312" w:cs="宋体"/>
          <w:color w:val="000000"/>
          <w:kern w:val="0"/>
          <w:sz w:val="27"/>
          <w:szCs w:val="27"/>
        </w:rPr>
        <w:t>各地级以上市人民政府，各县（市、区）人民政府，省政府各部门、各直属机构：</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FangSong_GB2312"/>
          <w:color w:val="000000"/>
          <w:kern w:val="0"/>
          <w:sz w:val="27"/>
          <w:szCs w:val="27"/>
        </w:rPr>
        <w:t xml:space="preserve"> </w:t>
      </w:r>
      <w:r w:rsidRPr="001136F5">
        <w:rPr>
          <w:rFonts w:ascii="FangSong_GB2312" w:eastAsia="宋体" w:hAnsi="FangSong_GB2312" w:cs="宋体"/>
          <w:color w:val="000000"/>
          <w:kern w:val="0"/>
          <w:sz w:val="27"/>
          <w:szCs w:val="27"/>
        </w:rPr>
        <w:t>为贯彻落实《中华人民共和国政府采购法》和《中华人民共和国政府采购法实施条例》，着力</w:t>
      </w:r>
      <w:proofErr w:type="gramStart"/>
      <w:r w:rsidRPr="001136F5">
        <w:rPr>
          <w:rFonts w:ascii="FangSong_GB2312" w:eastAsia="宋体" w:hAnsi="FangSong_GB2312" w:cs="宋体"/>
          <w:color w:val="000000"/>
          <w:kern w:val="0"/>
          <w:sz w:val="27"/>
          <w:szCs w:val="27"/>
        </w:rPr>
        <w:t>构建放</w:t>
      </w:r>
      <w:proofErr w:type="gramEnd"/>
      <w:r w:rsidRPr="001136F5">
        <w:rPr>
          <w:rFonts w:ascii="FangSong_GB2312" w:eastAsia="宋体" w:hAnsi="FangSong_GB2312" w:cs="宋体"/>
          <w:color w:val="000000"/>
          <w:kern w:val="0"/>
          <w:sz w:val="27"/>
          <w:szCs w:val="27"/>
        </w:rPr>
        <w:t>管结合、权责清晰、规范透明、公平竞争的政府采购管理机制，更好地发挥政府采购制度在实现经济社会发展目标、提供优质高效公共服务、提高政府治理能力等方面的重要作用，经省人民政府同意，现就进一步深化政府采购管理制度改革提出以下意见。</w:t>
      </w:r>
    </w:p>
    <w:p w:rsidR="001136F5" w:rsidRPr="001136F5" w:rsidRDefault="001136F5" w:rsidP="001136F5">
      <w:pPr>
        <w:widowControl/>
        <w:spacing w:before="100" w:beforeAutospacing="1" w:after="100" w:afterAutospacing="1"/>
        <w:jc w:val="left"/>
        <w:rPr>
          <w:rFonts w:ascii="Simsun" w:eastAsia="宋体" w:hAnsi="Simsun" w:cs="宋体"/>
          <w:color w:val="000000"/>
          <w:kern w:val="0"/>
          <w:sz w:val="27"/>
          <w:szCs w:val="27"/>
        </w:rPr>
      </w:pPr>
      <w:r w:rsidRPr="001136F5">
        <w:rPr>
          <w:rFonts w:ascii="Courier New" w:eastAsia="宋体" w:hAnsi="Courier New" w:cs="Courier New"/>
          <w:b/>
          <w:bCs/>
          <w:color w:val="000000"/>
          <w:kern w:val="0"/>
          <w:sz w:val="27"/>
        </w:rPr>
        <w:t>   </w:t>
      </w:r>
      <w:r w:rsidRPr="001136F5">
        <w:rPr>
          <w:rFonts w:ascii="FangSong_GB2312" w:eastAsia="宋体" w:hAnsi="FangSong_GB2312" w:cs="FangSong_GB2312"/>
          <w:b/>
          <w:bCs/>
          <w:color w:val="000000"/>
          <w:kern w:val="0"/>
          <w:sz w:val="27"/>
        </w:rPr>
        <w:t xml:space="preserve"> </w:t>
      </w:r>
      <w:r w:rsidRPr="001136F5">
        <w:rPr>
          <w:rFonts w:ascii="FangSong_GB2312" w:eastAsia="宋体" w:hAnsi="FangSong_GB2312" w:cs="宋体"/>
          <w:b/>
          <w:bCs/>
          <w:color w:val="000000"/>
          <w:kern w:val="0"/>
          <w:sz w:val="27"/>
        </w:rPr>
        <w:t>一、优化政府采购管理</w:t>
      </w:r>
      <w:r w:rsidRPr="001136F5">
        <w:rPr>
          <w:rFonts w:ascii="FangSong_GB2312" w:eastAsia="宋体" w:hAnsi="FangSong_GB2312" w:cs="宋体"/>
          <w:b/>
          <w:bCs/>
          <w:color w:val="000000"/>
          <w:kern w:val="0"/>
          <w:sz w:val="27"/>
          <w:szCs w:val="27"/>
        </w:rPr>
        <w:br/>
      </w:r>
      <w:r w:rsidRPr="001136F5">
        <w:rPr>
          <w:rFonts w:ascii="Courier New" w:eastAsia="宋体" w:hAnsi="Courier New" w:cs="Courier New"/>
          <w:b/>
          <w:bCs/>
          <w:color w:val="000000"/>
          <w:kern w:val="0"/>
          <w:sz w:val="27"/>
        </w:rPr>
        <w:t>   </w:t>
      </w:r>
      <w:r w:rsidRPr="001136F5">
        <w:rPr>
          <w:rFonts w:ascii="FangSong_GB2312" w:eastAsia="宋体" w:hAnsi="FangSong_GB2312" w:cs="宋体"/>
          <w:b/>
          <w:bCs/>
          <w:color w:val="000000"/>
          <w:kern w:val="0"/>
          <w:sz w:val="27"/>
        </w:rPr>
        <w:t>（一）实行政府采购计划备案管理。</w:t>
      </w:r>
      <w:r w:rsidRPr="001136F5">
        <w:rPr>
          <w:rFonts w:ascii="FangSong_GB2312" w:eastAsia="宋体" w:hAnsi="FangSong_GB2312" w:cs="宋体"/>
          <w:color w:val="000000"/>
          <w:kern w:val="0"/>
          <w:sz w:val="27"/>
          <w:szCs w:val="27"/>
        </w:rPr>
        <w:t>政府采购计划实行随时报送、随时备案，即采购人根据政府集中采购目录和限额标准规定编制政府采购计划后，直接报同级财政部门备案。研究建立特殊项目政府采购计划管理的绿色快捷通道机制。</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（二）优化进口产品核准程序。</w:t>
      </w:r>
      <w:r w:rsidRPr="001136F5">
        <w:rPr>
          <w:rFonts w:ascii="FangSong_GB2312" w:eastAsia="宋体" w:hAnsi="FangSong_GB2312" w:cs="宋体"/>
          <w:color w:val="000000"/>
          <w:kern w:val="0"/>
          <w:sz w:val="27"/>
          <w:szCs w:val="27"/>
        </w:rPr>
        <w:t>同</w:t>
      </w:r>
      <w:proofErr w:type="gramStart"/>
      <w:r w:rsidRPr="001136F5">
        <w:rPr>
          <w:rFonts w:ascii="FangSong_GB2312" w:eastAsia="宋体" w:hAnsi="FangSong_GB2312" w:cs="宋体"/>
          <w:color w:val="000000"/>
          <w:kern w:val="0"/>
          <w:sz w:val="27"/>
          <w:szCs w:val="27"/>
        </w:rPr>
        <w:t>一预算</w:t>
      </w:r>
      <w:proofErr w:type="gramEnd"/>
      <w:r w:rsidRPr="001136F5">
        <w:rPr>
          <w:rFonts w:ascii="FangSong_GB2312" w:eastAsia="宋体" w:hAnsi="FangSong_GB2312" w:cs="宋体"/>
          <w:color w:val="000000"/>
          <w:kern w:val="0"/>
          <w:sz w:val="27"/>
          <w:szCs w:val="27"/>
        </w:rPr>
        <w:t>年度内同</w:t>
      </w:r>
      <w:proofErr w:type="gramStart"/>
      <w:r w:rsidRPr="001136F5">
        <w:rPr>
          <w:rFonts w:ascii="FangSong_GB2312" w:eastAsia="宋体" w:hAnsi="FangSong_GB2312" w:cs="宋体"/>
          <w:color w:val="000000"/>
          <w:kern w:val="0"/>
          <w:sz w:val="27"/>
          <w:szCs w:val="27"/>
        </w:rPr>
        <w:t>一进口</w:t>
      </w:r>
      <w:proofErr w:type="gramEnd"/>
      <w:r w:rsidRPr="001136F5">
        <w:rPr>
          <w:rFonts w:ascii="FangSong_GB2312" w:eastAsia="宋体" w:hAnsi="FangSong_GB2312" w:cs="宋体"/>
          <w:color w:val="000000"/>
          <w:kern w:val="0"/>
          <w:sz w:val="27"/>
          <w:szCs w:val="27"/>
        </w:rPr>
        <w:t>产品已经地级以上市财政部门核准的，采购人再次采购无需再报同级财政部门核准，直接向同级财政部门备案政府采购计划并附原核准意见。</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FangSong_GB2312"/>
          <w:color w:val="000000"/>
          <w:kern w:val="0"/>
          <w:sz w:val="27"/>
          <w:szCs w:val="27"/>
        </w:rPr>
        <w:t xml:space="preserve"> </w:t>
      </w:r>
      <w:r w:rsidRPr="001136F5">
        <w:rPr>
          <w:rFonts w:ascii="FangSong_GB2312" w:eastAsia="宋体" w:hAnsi="FangSong_GB2312" w:cs="宋体"/>
          <w:color w:val="000000"/>
          <w:kern w:val="0"/>
          <w:sz w:val="27"/>
          <w:szCs w:val="27"/>
        </w:rPr>
        <w:t>省级主管预算单位应统筹协调本部门进口产品采购相关工作，可结合部门需求特点试行年度进口产品清单管理，统一组织专家论证和公</w:t>
      </w:r>
      <w:r w:rsidRPr="001136F5">
        <w:rPr>
          <w:rFonts w:ascii="FangSong_GB2312" w:eastAsia="宋体" w:hAnsi="FangSong_GB2312" w:cs="宋体"/>
          <w:color w:val="000000"/>
          <w:kern w:val="0"/>
          <w:sz w:val="27"/>
          <w:szCs w:val="27"/>
        </w:rPr>
        <w:lastRenderedPageBreak/>
        <w:t>示。在进口产品清单有效期内，采购人采购清单所列举的产品无需再提供专家论证意见，直接向省财政厅备案政府采购计划。各地级以上市财政部门可参照省级的做法，试行进口产品清单管理。</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（三）统一全省政府集中采购目录、采购限额标准和公开招标数额标准。</w:t>
      </w:r>
      <w:r w:rsidRPr="001136F5">
        <w:rPr>
          <w:rFonts w:ascii="FangSong_GB2312" w:eastAsia="宋体" w:hAnsi="FangSong_GB2312" w:cs="宋体"/>
          <w:color w:val="000000"/>
          <w:kern w:val="0"/>
          <w:sz w:val="27"/>
          <w:szCs w:val="27"/>
        </w:rPr>
        <w:t>省财政厅将根据全省经济发展和政府采购管理实际，适时研究制定统一的省、地市和县（区）三级管理的政府集中采购目录，报省人民政府批准同意后颁布实施。未经省财政厅同意，各地不得自行确定政府集中采购目录。</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FangSong_GB2312"/>
          <w:color w:val="000000"/>
          <w:kern w:val="0"/>
          <w:sz w:val="27"/>
          <w:szCs w:val="27"/>
        </w:rPr>
        <w:t xml:space="preserve"> </w:t>
      </w:r>
      <w:r w:rsidRPr="001136F5">
        <w:rPr>
          <w:rFonts w:ascii="FangSong_GB2312" w:eastAsia="宋体" w:hAnsi="FangSong_GB2312" w:cs="宋体"/>
          <w:color w:val="000000"/>
          <w:kern w:val="0"/>
          <w:sz w:val="27"/>
          <w:szCs w:val="27"/>
        </w:rPr>
        <w:t>适当提高采购限额标准。政府集中采购目录以外的项目，采购限额标准全省统一为</w:t>
      </w:r>
      <w:r w:rsidRPr="001136F5">
        <w:rPr>
          <w:rFonts w:ascii="FangSong_GB2312" w:eastAsia="宋体" w:hAnsi="FangSong_GB2312" w:cs="宋体"/>
          <w:color w:val="000000"/>
          <w:kern w:val="0"/>
          <w:sz w:val="27"/>
          <w:szCs w:val="27"/>
        </w:rPr>
        <w:t>50</w:t>
      </w:r>
      <w:r w:rsidRPr="001136F5">
        <w:rPr>
          <w:rFonts w:ascii="FangSong_GB2312" w:eastAsia="宋体" w:hAnsi="FangSong_GB2312" w:cs="宋体"/>
          <w:color w:val="000000"/>
          <w:kern w:val="0"/>
          <w:sz w:val="27"/>
          <w:szCs w:val="27"/>
        </w:rPr>
        <w:t>万元，未达到采购限额标准的，不纳入政府采购管理范畴。未经省财政厅同意，各地不得自行确定采购限额标准。</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FangSong_GB2312"/>
          <w:color w:val="000000"/>
          <w:kern w:val="0"/>
          <w:sz w:val="27"/>
          <w:szCs w:val="27"/>
        </w:rPr>
        <w:t xml:space="preserve"> </w:t>
      </w:r>
      <w:r w:rsidRPr="001136F5">
        <w:rPr>
          <w:rFonts w:ascii="FangSong_GB2312" w:eastAsia="宋体" w:hAnsi="FangSong_GB2312" w:cs="宋体"/>
          <w:color w:val="000000"/>
          <w:kern w:val="0"/>
          <w:sz w:val="27"/>
          <w:szCs w:val="27"/>
        </w:rPr>
        <w:t>适当提高公开招标数额标准。政府集中采购目录以内或者采购限额标准以上的货物和服务项目，公开招标数额标准全省统一为</w:t>
      </w:r>
      <w:r w:rsidRPr="001136F5">
        <w:rPr>
          <w:rFonts w:ascii="FangSong_GB2312" w:eastAsia="宋体" w:hAnsi="FangSong_GB2312" w:cs="宋体"/>
          <w:color w:val="000000"/>
          <w:kern w:val="0"/>
          <w:sz w:val="27"/>
          <w:szCs w:val="27"/>
        </w:rPr>
        <w:t>200</w:t>
      </w:r>
      <w:r w:rsidRPr="001136F5">
        <w:rPr>
          <w:rFonts w:ascii="FangSong_GB2312" w:eastAsia="宋体" w:hAnsi="FangSong_GB2312" w:cs="宋体"/>
          <w:color w:val="000000"/>
          <w:kern w:val="0"/>
          <w:sz w:val="27"/>
          <w:szCs w:val="27"/>
        </w:rPr>
        <w:t>万元。采购人应根据采购项目的特性依法、合理选择采购方式。未经省人民政府同意，各地不得自行确定公开招标数额标准。</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FangSong_GB2312"/>
          <w:color w:val="000000"/>
          <w:kern w:val="0"/>
          <w:sz w:val="27"/>
          <w:szCs w:val="27"/>
        </w:rPr>
        <w:t xml:space="preserve"> </w:t>
      </w:r>
      <w:r w:rsidRPr="001136F5">
        <w:rPr>
          <w:rFonts w:ascii="FangSong_GB2312" w:eastAsia="宋体" w:hAnsi="FangSong_GB2312" w:cs="宋体"/>
          <w:color w:val="000000"/>
          <w:kern w:val="0"/>
          <w:sz w:val="27"/>
          <w:szCs w:val="27"/>
        </w:rPr>
        <w:t>省级执行的政府集中采购目录以内的实验室设备、医疗设备等品目的采购起点标准由</w:t>
      </w:r>
      <w:r w:rsidRPr="001136F5">
        <w:rPr>
          <w:rFonts w:ascii="FangSong_GB2312" w:eastAsia="宋体" w:hAnsi="FangSong_GB2312" w:cs="宋体"/>
          <w:color w:val="000000"/>
          <w:kern w:val="0"/>
          <w:sz w:val="27"/>
          <w:szCs w:val="27"/>
        </w:rPr>
        <w:t>20</w:t>
      </w:r>
      <w:r w:rsidRPr="001136F5">
        <w:rPr>
          <w:rFonts w:ascii="FangSong_GB2312" w:eastAsia="宋体" w:hAnsi="FangSong_GB2312" w:cs="宋体"/>
          <w:color w:val="000000"/>
          <w:kern w:val="0"/>
          <w:sz w:val="27"/>
          <w:szCs w:val="27"/>
        </w:rPr>
        <w:t>万元提高至</w:t>
      </w:r>
      <w:r w:rsidRPr="001136F5">
        <w:rPr>
          <w:rFonts w:ascii="FangSong_GB2312" w:eastAsia="宋体" w:hAnsi="FangSong_GB2312" w:cs="宋体"/>
          <w:color w:val="000000"/>
          <w:kern w:val="0"/>
          <w:sz w:val="27"/>
          <w:szCs w:val="27"/>
        </w:rPr>
        <w:t>50</w:t>
      </w:r>
      <w:r w:rsidRPr="001136F5">
        <w:rPr>
          <w:rFonts w:ascii="FangSong_GB2312" w:eastAsia="宋体" w:hAnsi="FangSong_GB2312" w:cs="宋体"/>
          <w:color w:val="000000"/>
          <w:kern w:val="0"/>
          <w:sz w:val="27"/>
          <w:szCs w:val="27"/>
        </w:rPr>
        <w:t>万元。</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（四）探索实施省属重点建设高等学校自行采购试点。</w:t>
      </w:r>
      <w:r w:rsidRPr="001136F5">
        <w:rPr>
          <w:rFonts w:ascii="FangSong_GB2312" w:eastAsia="宋体" w:hAnsi="FangSong_GB2312" w:cs="宋体"/>
          <w:color w:val="000000"/>
          <w:kern w:val="0"/>
          <w:sz w:val="27"/>
          <w:szCs w:val="27"/>
        </w:rPr>
        <w:t>根据《中共广东省委、广东省人民政府关于建设高水平大学的意见》（粤发【</w:t>
      </w:r>
      <w:r w:rsidRPr="001136F5">
        <w:rPr>
          <w:rFonts w:ascii="FangSong_GB2312" w:eastAsia="宋体" w:hAnsi="FangSong_GB2312" w:cs="宋体"/>
          <w:color w:val="000000"/>
          <w:kern w:val="0"/>
          <w:sz w:val="27"/>
          <w:szCs w:val="27"/>
        </w:rPr>
        <w:t>2015</w:t>
      </w:r>
      <w:r w:rsidRPr="001136F5">
        <w:rPr>
          <w:rFonts w:ascii="FangSong_GB2312" w:eastAsia="宋体" w:hAnsi="FangSong_GB2312" w:cs="宋体"/>
          <w:color w:val="000000"/>
          <w:kern w:val="0"/>
          <w:sz w:val="27"/>
          <w:szCs w:val="27"/>
        </w:rPr>
        <w:t>】</w:t>
      </w:r>
      <w:r w:rsidRPr="001136F5">
        <w:rPr>
          <w:rFonts w:ascii="FangSong_GB2312" w:eastAsia="宋体" w:hAnsi="FangSong_GB2312" w:cs="宋体"/>
          <w:color w:val="000000"/>
          <w:kern w:val="0"/>
          <w:sz w:val="27"/>
          <w:szCs w:val="27"/>
        </w:rPr>
        <w:t>3</w:t>
      </w:r>
      <w:r w:rsidRPr="001136F5">
        <w:rPr>
          <w:rFonts w:ascii="FangSong_GB2312" w:eastAsia="宋体" w:hAnsi="FangSong_GB2312" w:cs="宋体"/>
          <w:color w:val="000000"/>
          <w:kern w:val="0"/>
          <w:sz w:val="27"/>
          <w:szCs w:val="27"/>
        </w:rPr>
        <w:t>号）精神，对纳入高水平建设大学范围的省属重点建设高等学校的科研仪器设备实行统一动态项目库管理，凡纳入项目库的科研仪器设备，采购人可自行组织采购。动态项目库由省教育厅牵头负责建设，纳入项</w:t>
      </w:r>
      <w:r w:rsidRPr="001136F5">
        <w:rPr>
          <w:rFonts w:ascii="FangSong_GB2312" w:eastAsia="宋体" w:hAnsi="FangSong_GB2312" w:cs="宋体"/>
          <w:color w:val="000000"/>
          <w:kern w:val="0"/>
          <w:sz w:val="27"/>
          <w:szCs w:val="27"/>
        </w:rPr>
        <w:lastRenderedPageBreak/>
        <w:t>目库的科研仪器设备应在省政府采购网公示，公示无异议的，由省教育厅报省人民政府审定。省教育厅应制定相关具体实施程序和管理办法，建立健全信息共享公开平台。</w:t>
      </w:r>
    </w:p>
    <w:p w:rsidR="001136F5" w:rsidRPr="001136F5" w:rsidRDefault="001136F5" w:rsidP="001136F5">
      <w:pPr>
        <w:widowControl/>
        <w:spacing w:before="100" w:beforeAutospacing="1" w:after="100" w:afterAutospacing="1"/>
        <w:jc w:val="left"/>
        <w:rPr>
          <w:rFonts w:ascii="Simsun" w:eastAsia="宋体" w:hAnsi="Simsun" w:cs="宋体"/>
          <w:color w:val="000000"/>
          <w:kern w:val="0"/>
          <w:sz w:val="27"/>
          <w:szCs w:val="27"/>
        </w:rPr>
      </w:pPr>
      <w:r w:rsidRPr="001136F5">
        <w:rPr>
          <w:rFonts w:ascii="Courier New" w:eastAsia="宋体" w:hAnsi="Courier New" w:cs="Courier New"/>
          <w:b/>
          <w:bCs/>
          <w:color w:val="000000"/>
          <w:kern w:val="0"/>
          <w:sz w:val="27"/>
        </w:rPr>
        <w:t>   </w:t>
      </w:r>
      <w:r w:rsidRPr="001136F5">
        <w:rPr>
          <w:rFonts w:ascii="FangSong_GB2312" w:eastAsia="宋体" w:hAnsi="FangSong_GB2312" w:cs="FangSong_GB2312"/>
          <w:b/>
          <w:bCs/>
          <w:color w:val="000000"/>
          <w:kern w:val="0"/>
          <w:sz w:val="27"/>
        </w:rPr>
        <w:t xml:space="preserve"> </w:t>
      </w:r>
      <w:r w:rsidRPr="001136F5">
        <w:rPr>
          <w:rFonts w:ascii="FangSong_GB2312" w:eastAsia="宋体" w:hAnsi="FangSong_GB2312" w:cs="宋体"/>
          <w:b/>
          <w:bCs/>
          <w:color w:val="000000"/>
          <w:kern w:val="0"/>
          <w:sz w:val="27"/>
        </w:rPr>
        <w:t>二、推进政府采购信息公开</w:t>
      </w:r>
      <w:r w:rsidRPr="001136F5">
        <w:rPr>
          <w:rFonts w:ascii="FangSong_GB2312" w:eastAsia="宋体" w:hAnsi="FangSong_GB2312" w:cs="宋体"/>
          <w:b/>
          <w:bCs/>
          <w:color w:val="000000"/>
          <w:kern w:val="0"/>
          <w:sz w:val="27"/>
          <w:szCs w:val="27"/>
        </w:rPr>
        <w:br/>
      </w:r>
      <w:r w:rsidRPr="001136F5">
        <w:rPr>
          <w:rFonts w:ascii="Courier New" w:eastAsia="宋体" w:hAnsi="Courier New" w:cs="Courier New"/>
          <w:b/>
          <w:bCs/>
          <w:color w:val="000000"/>
          <w:kern w:val="0"/>
          <w:sz w:val="27"/>
        </w:rPr>
        <w:t>   </w:t>
      </w:r>
      <w:r w:rsidRPr="001136F5">
        <w:rPr>
          <w:rFonts w:ascii="FangSong_GB2312" w:eastAsia="宋体" w:hAnsi="FangSong_GB2312" w:cs="宋体"/>
          <w:b/>
          <w:bCs/>
          <w:color w:val="000000"/>
          <w:kern w:val="0"/>
          <w:sz w:val="27"/>
        </w:rPr>
        <w:t>（五）加大信息公开力度。</w:t>
      </w:r>
      <w:r w:rsidRPr="001136F5">
        <w:rPr>
          <w:rFonts w:ascii="FangSong_GB2312" w:eastAsia="宋体" w:hAnsi="FangSong_GB2312" w:cs="宋体"/>
          <w:color w:val="000000"/>
          <w:kern w:val="0"/>
          <w:sz w:val="27"/>
          <w:szCs w:val="27"/>
        </w:rPr>
        <w:t>建立健全覆盖政府</w:t>
      </w:r>
      <w:proofErr w:type="gramStart"/>
      <w:r w:rsidRPr="001136F5">
        <w:rPr>
          <w:rFonts w:ascii="FangSong_GB2312" w:eastAsia="宋体" w:hAnsi="FangSong_GB2312" w:cs="宋体"/>
          <w:color w:val="000000"/>
          <w:kern w:val="0"/>
          <w:sz w:val="27"/>
          <w:szCs w:val="27"/>
        </w:rPr>
        <w:t>采购全</w:t>
      </w:r>
      <w:proofErr w:type="gramEnd"/>
      <w:r w:rsidRPr="001136F5">
        <w:rPr>
          <w:rFonts w:ascii="FangSong_GB2312" w:eastAsia="宋体" w:hAnsi="FangSong_GB2312" w:cs="宋体"/>
          <w:color w:val="000000"/>
          <w:kern w:val="0"/>
          <w:sz w:val="27"/>
          <w:szCs w:val="27"/>
        </w:rPr>
        <w:t>过程的信息公开机制，全面公开采购项目预算、采购过程、采购结果以及采购合同等政府采购项目信息，全面公开严重违法违规失信行为、不良行为记录、投诉处理或监督检查处理决定、集中采购机构考核结果等政府采购监管信息。建立健全工作机制，明确政府采购信息公开的内容和时限要求，强化落实采购人及采购代理机构履行政府采购信息公开的主体责任，加大政府采购监督管理部门对政府采购信息公开的监管力度。省指定的政府采购信息发布媒体包括中国政府采购网、广东省政府采购网、中国财经报、中国政府采购报等。采购人也应当在本单位的门户网站上全面、及时地公开政府采购信息。各地区要按照省的统一部署和要求，积极推动政府采购信息公开工作，确保政府采购信息发布的及时、完整、准确，实现政府采购信息的全过程公开透明。</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（六）推进政府采购信息公开共享。</w:t>
      </w:r>
      <w:r w:rsidRPr="001136F5">
        <w:rPr>
          <w:rFonts w:ascii="FangSong_GB2312" w:eastAsia="宋体" w:hAnsi="FangSong_GB2312" w:cs="宋体"/>
          <w:color w:val="000000"/>
          <w:kern w:val="0"/>
          <w:sz w:val="27"/>
          <w:szCs w:val="27"/>
        </w:rPr>
        <w:t>省财政厅将按照财政部的统一部署和要求，加快建立政府采购市场信息共享数据库及政府采购市场主体信用信息库，建立与纪检、审计、工商、税务等部门的信用数据共享联动机制，实现与公共资源交易平台的信息共享。</w:t>
      </w:r>
    </w:p>
    <w:p w:rsidR="001136F5" w:rsidRPr="001136F5" w:rsidRDefault="001136F5" w:rsidP="001136F5">
      <w:pPr>
        <w:widowControl/>
        <w:spacing w:before="100" w:beforeAutospacing="1" w:after="100" w:afterAutospacing="1"/>
        <w:jc w:val="left"/>
        <w:rPr>
          <w:rFonts w:ascii="Simsun" w:eastAsia="宋体" w:hAnsi="Simsun" w:cs="宋体"/>
          <w:color w:val="000000"/>
          <w:kern w:val="0"/>
          <w:sz w:val="27"/>
          <w:szCs w:val="27"/>
        </w:rPr>
      </w:pPr>
      <w:r w:rsidRPr="001136F5">
        <w:rPr>
          <w:rFonts w:ascii="Courier New" w:eastAsia="宋体" w:hAnsi="Courier New" w:cs="Courier New"/>
          <w:b/>
          <w:bCs/>
          <w:color w:val="000000"/>
          <w:kern w:val="0"/>
          <w:sz w:val="27"/>
        </w:rPr>
        <w:lastRenderedPageBreak/>
        <w:t>   </w:t>
      </w:r>
      <w:r w:rsidRPr="001136F5">
        <w:rPr>
          <w:rFonts w:ascii="FangSong_GB2312" w:eastAsia="宋体" w:hAnsi="FangSong_GB2312" w:cs="FangSong_GB2312"/>
          <w:b/>
          <w:bCs/>
          <w:color w:val="000000"/>
          <w:kern w:val="0"/>
          <w:sz w:val="27"/>
        </w:rPr>
        <w:t xml:space="preserve"> </w:t>
      </w:r>
      <w:r w:rsidRPr="001136F5">
        <w:rPr>
          <w:rFonts w:ascii="FangSong_GB2312" w:eastAsia="宋体" w:hAnsi="FangSong_GB2312" w:cs="宋体"/>
          <w:b/>
          <w:bCs/>
          <w:color w:val="000000"/>
          <w:kern w:val="0"/>
          <w:sz w:val="27"/>
        </w:rPr>
        <w:t>三、创新完善政府采购操作执行</w:t>
      </w:r>
      <w:r w:rsidRPr="001136F5">
        <w:rPr>
          <w:rFonts w:ascii="FangSong_GB2312" w:eastAsia="宋体" w:hAnsi="FangSong_GB2312" w:cs="宋体"/>
          <w:b/>
          <w:bCs/>
          <w:color w:val="000000"/>
          <w:kern w:val="0"/>
          <w:sz w:val="27"/>
          <w:szCs w:val="27"/>
        </w:rPr>
        <w:br/>
      </w:r>
      <w:r w:rsidRPr="001136F5">
        <w:rPr>
          <w:rFonts w:ascii="Courier New" w:eastAsia="宋体" w:hAnsi="Courier New" w:cs="Courier New"/>
          <w:b/>
          <w:bCs/>
          <w:color w:val="000000"/>
          <w:kern w:val="0"/>
          <w:sz w:val="27"/>
        </w:rPr>
        <w:t>   </w:t>
      </w:r>
      <w:r w:rsidRPr="001136F5">
        <w:rPr>
          <w:rFonts w:ascii="FangSong_GB2312" w:eastAsia="宋体" w:hAnsi="FangSong_GB2312" w:cs="宋体"/>
          <w:b/>
          <w:bCs/>
          <w:color w:val="000000"/>
          <w:kern w:val="0"/>
          <w:sz w:val="27"/>
        </w:rPr>
        <w:t>（七）积极推进政府采购电子交易。</w:t>
      </w:r>
      <w:r w:rsidRPr="001136F5">
        <w:rPr>
          <w:rFonts w:ascii="FangSong_GB2312" w:eastAsia="宋体" w:hAnsi="FangSong_GB2312" w:cs="宋体"/>
          <w:color w:val="000000"/>
          <w:kern w:val="0"/>
          <w:sz w:val="27"/>
          <w:szCs w:val="27"/>
        </w:rPr>
        <w:t>建立统一、高效、透明、便捷的政府采购电子商务交易平台，鼓励电商和其他市场供应主体积极参与。通过实行</w:t>
      </w:r>
      <w:proofErr w:type="gramStart"/>
      <w:r w:rsidRPr="001136F5">
        <w:rPr>
          <w:rFonts w:ascii="FangSong_GB2312" w:eastAsia="宋体" w:hAnsi="FangSong_GB2312" w:cs="宋体"/>
          <w:color w:val="000000"/>
          <w:kern w:val="0"/>
          <w:sz w:val="27"/>
          <w:szCs w:val="27"/>
        </w:rPr>
        <w:t>电商直购</w:t>
      </w:r>
      <w:proofErr w:type="gramEnd"/>
      <w:r w:rsidRPr="001136F5">
        <w:rPr>
          <w:rFonts w:ascii="FangSong_GB2312" w:eastAsia="宋体" w:hAnsi="FangSong_GB2312" w:cs="宋体"/>
          <w:color w:val="000000"/>
          <w:kern w:val="0"/>
          <w:sz w:val="27"/>
          <w:szCs w:val="27"/>
        </w:rPr>
        <w:t>、网上竞价、协议定点采购等采购模式，多方式、多渠道的满足采购人的采购需求，提高采购效率。省将在</w:t>
      </w:r>
      <w:r w:rsidRPr="001136F5">
        <w:rPr>
          <w:rFonts w:ascii="FangSong_GB2312" w:eastAsia="宋体" w:hAnsi="FangSong_GB2312" w:cs="宋体"/>
          <w:color w:val="000000"/>
          <w:kern w:val="0"/>
          <w:sz w:val="27"/>
          <w:szCs w:val="27"/>
        </w:rPr>
        <w:t>2015</w:t>
      </w:r>
      <w:r w:rsidRPr="001136F5">
        <w:rPr>
          <w:rFonts w:ascii="FangSong_GB2312" w:eastAsia="宋体" w:hAnsi="FangSong_GB2312" w:cs="宋体"/>
          <w:color w:val="000000"/>
          <w:kern w:val="0"/>
          <w:sz w:val="27"/>
          <w:szCs w:val="27"/>
        </w:rPr>
        <w:t>年内启动</w:t>
      </w:r>
      <w:proofErr w:type="gramStart"/>
      <w:r w:rsidRPr="001136F5">
        <w:rPr>
          <w:rFonts w:ascii="FangSong_GB2312" w:eastAsia="宋体" w:hAnsi="FangSong_GB2312" w:cs="宋体"/>
          <w:color w:val="000000"/>
          <w:kern w:val="0"/>
          <w:sz w:val="27"/>
          <w:szCs w:val="27"/>
        </w:rPr>
        <w:t>电商直购</w:t>
      </w:r>
      <w:proofErr w:type="gramEnd"/>
      <w:r w:rsidRPr="001136F5">
        <w:rPr>
          <w:rFonts w:ascii="FangSong_GB2312" w:eastAsia="宋体" w:hAnsi="FangSong_GB2312" w:cs="宋体"/>
          <w:color w:val="000000"/>
          <w:kern w:val="0"/>
          <w:sz w:val="27"/>
          <w:szCs w:val="27"/>
        </w:rPr>
        <w:t>、网上竞价系统上线试运行，各地区要按照省的统一部署和要求，积极推动政府采购电子化交易工作。</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（八）积极推行批量集中采购。</w:t>
      </w:r>
      <w:r w:rsidRPr="001136F5">
        <w:rPr>
          <w:rFonts w:ascii="FangSong_GB2312" w:eastAsia="宋体" w:hAnsi="FangSong_GB2312" w:cs="宋体"/>
          <w:color w:val="000000"/>
          <w:kern w:val="0"/>
          <w:sz w:val="27"/>
          <w:szCs w:val="27"/>
        </w:rPr>
        <w:t>认真按照《中华人民共和国政府采购法实施条例》有关规定和《党政机关厉行节约反对浪费条例》有关精神，继续推进通用类办公设备批量集中采购改革。完善采购基本配置标准体系，开展部门专用配置标准管理试点工作。健全批量集中采购执行管理制度，搭建履约评价管理电子平台，强化对采购人和供应商批量集中采购执行情况的监督追责。积极推进批量区域联动采购，鼓励有条件的地市先行参与。</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（九）加快政府采购信息化建设。</w:t>
      </w:r>
      <w:r w:rsidRPr="001136F5">
        <w:rPr>
          <w:rFonts w:ascii="FangSong_GB2312" w:eastAsia="宋体" w:hAnsi="FangSong_GB2312" w:cs="宋体"/>
          <w:color w:val="000000"/>
          <w:kern w:val="0"/>
          <w:sz w:val="27"/>
          <w:szCs w:val="27"/>
        </w:rPr>
        <w:t>全面推进政府采购信息化管理，逐步实现政府采购项目预算计划编制、采购交易、履约验收和结果评价的闭环运行，实现所有采购活动有记录、有痕迹、可追溯、可跟踪。根据《国务院办公厅关于印发整合建立统一的公共资源交易平台工作方案的通知》（国办发【</w:t>
      </w:r>
      <w:r w:rsidRPr="001136F5">
        <w:rPr>
          <w:rFonts w:ascii="FangSong_GB2312" w:eastAsia="宋体" w:hAnsi="FangSong_GB2312" w:cs="宋体"/>
          <w:color w:val="000000"/>
          <w:kern w:val="0"/>
          <w:sz w:val="27"/>
          <w:szCs w:val="27"/>
        </w:rPr>
        <w:t>2015</w:t>
      </w:r>
      <w:r w:rsidRPr="001136F5">
        <w:rPr>
          <w:rFonts w:ascii="FangSong_GB2312" w:eastAsia="宋体" w:hAnsi="FangSong_GB2312" w:cs="宋体"/>
          <w:color w:val="000000"/>
          <w:kern w:val="0"/>
          <w:sz w:val="27"/>
          <w:szCs w:val="27"/>
        </w:rPr>
        <w:t>】</w:t>
      </w:r>
      <w:r w:rsidRPr="001136F5">
        <w:rPr>
          <w:rFonts w:ascii="FangSong_GB2312" w:eastAsia="宋体" w:hAnsi="FangSong_GB2312" w:cs="宋体"/>
          <w:color w:val="000000"/>
          <w:kern w:val="0"/>
          <w:sz w:val="27"/>
          <w:szCs w:val="27"/>
        </w:rPr>
        <w:t>63</w:t>
      </w:r>
      <w:r w:rsidRPr="001136F5">
        <w:rPr>
          <w:rFonts w:ascii="FangSong_GB2312" w:eastAsia="宋体" w:hAnsi="FangSong_GB2312" w:cs="宋体"/>
          <w:color w:val="000000"/>
          <w:kern w:val="0"/>
          <w:sz w:val="27"/>
          <w:szCs w:val="27"/>
        </w:rPr>
        <w:t>号）的统一部署和要求，推动实现省电子政府采购平台和省公共资源交易平台的交易信息共享，充分发挥信息化交易服务平台优势，建立电子招投标等交易系统，为政府采购电子化交</w:t>
      </w:r>
      <w:r w:rsidRPr="001136F5">
        <w:rPr>
          <w:rFonts w:ascii="FangSong_GB2312" w:eastAsia="宋体" w:hAnsi="FangSong_GB2312" w:cs="宋体"/>
          <w:color w:val="000000"/>
          <w:kern w:val="0"/>
          <w:sz w:val="27"/>
          <w:szCs w:val="27"/>
        </w:rPr>
        <w:lastRenderedPageBreak/>
        <w:t>易提供有力技术支撑。整合政府采购评审专家资源，推动实现政府采购评审专家和工程评标专家资源及专家信用信息的互联共享。</w:t>
      </w:r>
    </w:p>
    <w:p w:rsidR="001136F5" w:rsidRPr="001136F5" w:rsidRDefault="001136F5" w:rsidP="001136F5">
      <w:pPr>
        <w:widowControl/>
        <w:spacing w:before="100" w:beforeAutospacing="1" w:after="100" w:afterAutospacing="1"/>
        <w:jc w:val="left"/>
        <w:rPr>
          <w:rFonts w:ascii="Simsun" w:eastAsia="宋体" w:hAnsi="Simsun" w:cs="宋体"/>
          <w:color w:val="000000"/>
          <w:kern w:val="0"/>
          <w:sz w:val="27"/>
          <w:szCs w:val="27"/>
        </w:rPr>
      </w:pPr>
      <w:r w:rsidRPr="001136F5">
        <w:rPr>
          <w:rFonts w:ascii="Courier New" w:eastAsia="宋体" w:hAnsi="Courier New" w:cs="Courier New"/>
          <w:b/>
          <w:bCs/>
          <w:color w:val="000000"/>
          <w:kern w:val="0"/>
          <w:sz w:val="27"/>
        </w:rPr>
        <w:t>   </w:t>
      </w:r>
      <w:r w:rsidRPr="001136F5">
        <w:rPr>
          <w:rFonts w:ascii="FangSong_GB2312" w:eastAsia="宋体" w:hAnsi="FangSong_GB2312" w:cs="FangSong_GB2312"/>
          <w:b/>
          <w:bCs/>
          <w:color w:val="000000"/>
          <w:kern w:val="0"/>
          <w:sz w:val="27"/>
        </w:rPr>
        <w:t xml:space="preserve"> </w:t>
      </w:r>
      <w:r w:rsidRPr="001136F5">
        <w:rPr>
          <w:rFonts w:ascii="FangSong_GB2312" w:eastAsia="宋体" w:hAnsi="FangSong_GB2312" w:cs="宋体"/>
          <w:b/>
          <w:bCs/>
          <w:color w:val="000000"/>
          <w:kern w:val="0"/>
          <w:sz w:val="27"/>
        </w:rPr>
        <w:t>四、强化采购人主体责任</w:t>
      </w:r>
      <w:r w:rsidRPr="001136F5">
        <w:rPr>
          <w:rFonts w:ascii="FangSong_GB2312" w:eastAsia="宋体" w:hAnsi="FangSong_GB2312" w:cs="宋体"/>
          <w:b/>
          <w:bCs/>
          <w:color w:val="000000"/>
          <w:kern w:val="0"/>
          <w:sz w:val="27"/>
          <w:szCs w:val="27"/>
        </w:rPr>
        <w:br/>
      </w:r>
      <w:r w:rsidRPr="001136F5">
        <w:rPr>
          <w:rFonts w:ascii="Courier New" w:eastAsia="宋体" w:hAnsi="Courier New" w:cs="Courier New"/>
          <w:b/>
          <w:bCs/>
          <w:color w:val="000000"/>
          <w:kern w:val="0"/>
          <w:sz w:val="27"/>
        </w:rPr>
        <w:t>   </w:t>
      </w:r>
      <w:r w:rsidRPr="001136F5">
        <w:rPr>
          <w:rFonts w:ascii="FangSong_GB2312" w:eastAsia="宋体" w:hAnsi="FangSong_GB2312" w:cs="宋体"/>
          <w:b/>
          <w:bCs/>
          <w:color w:val="000000"/>
          <w:kern w:val="0"/>
          <w:sz w:val="27"/>
        </w:rPr>
        <w:t>（十）强化采购需求管理。</w:t>
      </w:r>
      <w:r w:rsidRPr="001136F5">
        <w:rPr>
          <w:rFonts w:ascii="FangSong_GB2312" w:eastAsia="宋体" w:hAnsi="FangSong_GB2312" w:cs="宋体"/>
          <w:color w:val="000000"/>
          <w:kern w:val="0"/>
          <w:sz w:val="27"/>
          <w:szCs w:val="27"/>
        </w:rPr>
        <w:t>采购人要加强需求研究，统筹本部门工作实际需要，建立健全市场调查、专业论证（咨询）、征求意见和内部会商等程序，合法合</w:t>
      </w:r>
      <w:proofErr w:type="gramStart"/>
      <w:r w:rsidRPr="001136F5">
        <w:rPr>
          <w:rFonts w:ascii="FangSong_GB2312" w:eastAsia="宋体" w:hAnsi="FangSong_GB2312" w:cs="宋体"/>
          <w:color w:val="000000"/>
          <w:kern w:val="0"/>
          <w:sz w:val="27"/>
          <w:szCs w:val="27"/>
        </w:rPr>
        <w:t>规</w:t>
      </w:r>
      <w:proofErr w:type="gramEnd"/>
      <w:r w:rsidRPr="001136F5">
        <w:rPr>
          <w:rFonts w:ascii="FangSong_GB2312" w:eastAsia="宋体" w:hAnsi="FangSong_GB2312" w:cs="宋体"/>
          <w:color w:val="000000"/>
          <w:kern w:val="0"/>
          <w:sz w:val="27"/>
          <w:szCs w:val="27"/>
        </w:rPr>
        <w:t>、完整、明确地确定采购需求，并根据项目特性依法、合理地选择采购方式。要严格执行经费预算和资产配置标准，不得超标准采购，不得超出办公和业务需要采购。</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（十一）强化履约验收管理。</w:t>
      </w:r>
      <w:r w:rsidRPr="001136F5">
        <w:rPr>
          <w:rFonts w:ascii="FangSong_GB2312" w:eastAsia="宋体" w:hAnsi="FangSong_GB2312" w:cs="宋体"/>
          <w:color w:val="000000"/>
          <w:kern w:val="0"/>
          <w:sz w:val="27"/>
          <w:szCs w:val="27"/>
        </w:rPr>
        <w:t>采购人要加强履约验收管理，明确履约验收的内部责任分工，按照采购需求和采购合同约定，对采购的产品、技术、服务等进行实质性验收，并出具验收书。依法追究违约供应商的法律责任。</w:t>
      </w:r>
      <w:r w:rsidRPr="001136F5">
        <w:rPr>
          <w:rFonts w:ascii="Courier New" w:eastAsia="宋体" w:hAnsi="Courier New" w:cs="Courier New"/>
          <w:color w:val="000000"/>
          <w:kern w:val="0"/>
          <w:sz w:val="27"/>
          <w:szCs w:val="27"/>
        </w:rPr>
        <w:t> </w:t>
      </w:r>
      <w:r w:rsidRPr="001136F5">
        <w:rPr>
          <w:rFonts w:ascii="FangSong_GB2312" w:eastAsia="宋体" w:hAnsi="FangSong_GB2312" w:cs="FangSong_GB2312"/>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（十二）强化内控管理。</w:t>
      </w:r>
      <w:r w:rsidRPr="001136F5">
        <w:rPr>
          <w:rFonts w:ascii="FangSong_GB2312" w:eastAsia="宋体" w:hAnsi="FangSong_GB2312" w:cs="宋体"/>
          <w:color w:val="000000"/>
          <w:kern w:val="0"/>
          <w:sz w:val="27"/>
          <w:szCs w:val="27"/>
        </w:rPr>
        <w:t>采购人要建立和完善内部控制管理机制，明确相关岗位的职责权限，确保政府采购需求制定与内部审批、采购文件准备和复核、合同签订与验收、验收与保管等职责岗位的相互分离，做好政府采购业务质疑投诉答复工作。主管预算单位要加强对本部门政府采购工作的组织领导和协调，切实履行对所属单位编制政府采购预算和计划、采购方式变更、进口产品、信息公开、合同履行等业务的管理和指导职责。</w:t>
      </w:r>
    </w:p>
    <w:p w:rsidR="001136F5" w:rsidRPr="001136F5" w:rsidRDefault="001136F5" w:rsidP="001136F5">
      <w:pPr>
        <w:widowControl/>
        <w:spacing w:before="100" w:beforeAutospacing="1" w:after="100" w:afterAutospacing="1"/>
        <w:jc w:val="left"/>
        <w:rPr>
          <w:rFonts w:ascii="Simsun" w:eastAsia="宋体" w:hAnsi="Simsun" w:cs="宋体"/>
          <w:color w:val="000000"/>
          <w:kern w:val="0"/>
          <w:sz w:val="27"/>
          <w:szCs w:val="27"/>
        </w:rPr>
      </w:pPr>
      <w:r w:rsidRPr="001136F5">
        <w:rPr>
          <w:rFonts w:ascii="Courier New" w:eastAsia="宋体" w:hAnsi="Courier New" w:cs="Courier New"/>
          <w:b/>
          <w:bCs/>
          <w:color w:val="000000"/>
          <w:kern w:val="0"/>
          <w:sz w:val="27"/>
        </w:rPr>
        <w:t>   </w:t>
      </w:r>
      <w:r w:rsidRPr="001136F5">
        <w:rPr>
          <w:rFonts w:ascii="FangSong_GB2312" w:eastAsia="宋体" w:hAnsi="FangSong_GB2312" w:cs="FangSong_GB2312"/>
          <w:b/>
          <w:bCs/>
          <w:color w:val="000000"/>
          <w:kern w:val="0"/>
          <w:sz w:val="27"/>
        </w:rPr>
        <w:t xml:space="preserve"> </w:t>
      </w:r>
      <w:r w:rsidRPr="001136F5">
        <w:rPr>
          <w:rFonts w:ascii="FangSong_GB2312" w:eastAsia="宋体" w:hAnsi="FangSong_GB2312" w:cs="宋体"/>
          <w:b/>
          <w:bCs/>
          <w:color w:val="000000"/>
          <w:kern w:val="0"/>
          <w:sz w:val="27"/>
        </w:rPr>
        <w:t>五、发挥政府采购政策功能</w:t>
      </w:r>
      <w:r w:rsidRPr="001136F5">
        <w:rPr>
          <w:rFonts w:ascii="FangSong_GB2312" w:eastAsia="宋体" w:hAnsi="FangSong_GB2312" w:cs="宋体"/>
          <w:b/>
          <w:bCs/>
          <w:color w:val="000000"/>
          <w:kern w:val="0"/>
          <w:sz w:val="27"/>
          <w:szCs w:val="27"/>
        </w:rPr>
        <w:br/>
      </w:r>
      <w:r w:rsidRPr="001136F5">
        <w:rPr>
          <w:rFonts w:ascii="Courier New" w:eastAsia="宋体" w:hAnsi="Courier New" w:cs="Courier New"/>
          <w:b/>
          <w:bCs/>
          <w:color w:val="000000"/>
          <w:kern w:val="0"/>
          <w:sz w:val="27"/>
        </w:rPr>
        <w:t>   </w:t>
      </w:r>
      <w:r w:rsidRPr="001136F5">
        <w:rPr>
          <w:rFonts w:ascii="FangSong_GB2312" w:eastAsia="宋体" w:hAnsi="FangSong_GB2312" w:cs="宋体"/>
          <w:b/>
          <w:bCs/>
          <w:color w:val="000000"/>
          <w:kern w:val="0"/>
          <w:sz w:val="27"/>
        </w:rPr>
        <w:t>（十三）建立健全支持创新驱动发展的政府采购政策体系。</w:t>
      </w:r>
      <w:r w:rsidRPr="001136F5">
        <w:rPr>
          <w:rFonts w:ascii="FangSong_GB2312" w:eastAsia="宋体" w:hAnsi="FangSong_GB2312" w:cs="宋体"/>
          <w:color w:val="000000"/>
          <w:kern w:val="0"/>
          <w:sz w:val="27"/>
          <w:szCs w:val="27"/>
        </w:rPr>
        <w:t>省科技</w:t>
      </w:r>
      <w:r w:rsidRPr="001136F5">
        <w:rPr>
          <w:rFonts w:ascii="FangSong_GB2312" w:eastAsia="宋体" w:hAnsi="FangSong_GB2312" w:cs="宋体"/>
          <w:color w:val="000000"/>
          <w:kern w:val="0"/>
          <w:sz w:val="27"/>
          <w:szCs w:val="27"/>
        </w:rPr>
        <w:lastRenderedPageBreak/>
        <w:t>厅等相关部门要研究确定创新产品和服务以及创新企业等各类扶持对象的认定标准，制定公布创新产品和服务清单和创新企业清单。省财政厅要积极研究规范采购需求标准、预算份额预留、价格评审、优先采购、</w:t>
      </w:r>
      <w:proofErr w:type="gramStart"/>
      <w:r w:rsidRPr="001136F5">
        <w:rPr>
          <w:rFonts w:ascii="FangSong_GB2312" w:eastAsia="宋体" w:hAnsi="FangSong_GB2312" w:cs="宋体"/>
          <w:color w:val="000000"/>
          <w:kern w:val="0"/>
          <w:sz w:val="27"/>
          <w:szCs w:val="27"/>
        </w:rPr>
        <w:t>首购订购</w:t>
      </w:r>
      <w:proofErr w:type="gramEnd"/>
      <w:r w:rsidRPr="001136F5">
        <w:rPr>
          <w:rFonts w:ascii="FangSong_GB2312" w:eastAsia="宋体" w:hAnsi="FangSong_GB2312" w:cs="宋体"/>
          <w:color w:val="000000"/>
          <w:kern w:val="0"/>
          <w:sz w:val="27"/>
          <w:szCs w:val="27"/>
        </w:rPr>
        <w:t>等措施</w:t>
      </w:r>
      <w:r w:rsidRPr="001136F5">
        <w:rPr>
          <w:rFonts w:ascii="FangSong_GB2312" w:eastAsia="宋体" w:hAnsi="FangSong_GB2312" w:cs="宋体"/>
          <w:color w:val="000000"/>
          <w:kern w:val="0"/>
          <w:sz w:val="27"/>
          <w:szCs w:val="27"/>
        </w:rPr>
        <w:t>,</w:t>
      </w:r>
      <w:r w:rsidRPr="001136F5">
        <w:rPr>
          <w:rFonts w:ascii="FangSong_GB2312" w:eastAsia="宋体" w:hAnsi="FangSong_GB2312" w:cs="宋体"/>
          <w:color w:val="000000"/>
          <w:kern w:val="0"/>
          <w:sz w:val="27"/>
          <w:szCs w:val="27"/>
        </w:rPr>
        <w:t>加大对清单中的创新产品、服务及创新企业的政府采购支持力度。</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（十四）落实节能环保、中小微企业、监狱企业等政府采购政策功能。</w:t>
      </w:r>
      <w:r w:rsidRPr="001136F5">
        <w:rPr>
          <w:rFonts w:ascii="FangSong_GB2312" w:eastAsia="宋体" w:hAnsi="FangSong_GB2312" w:cs="宋体"/>
          <w:color w:val="000000"/>
          <w:kern w:val="0"/>
          <w:sz w:val="27"/>
          <w:szCs w:val="27"/>
        </w:rPr>
        <w:t>各级财政部门要按照国家有关要求积极会同相关部门研究制定支持和引导中小微企业、监狱企业发展的预算份额预留、评审优惠、优先采购等相关配套保障措施；探索推进政府采购信用担保制度。采购人应在政府采购预算编制和项目评审中切实落实政府采购政策功能。对涉及节能产品和环境标志产品的采购项目，要在采购文件中明确优先采购和强制采购的有关条款。在安排年度政府采购预算时，应当预留规定比例的政府采购项目预算额度专门面向中小微型企业、监狱企业采购。对监狱企业可以承接的服装、家具、印刷等项目，可在采购文件编制中通过设置特定资格条件予以定向支持。</w:t>
      </w:r>
    </w:p>
    <w:p w:rsidR="001136F5" w:rsidRPr="001136F5" w:rsidRDefault="001136F5" w:rsidP="001136F5">
      <w:pPr>
        <w:widowControl/>
        <w:spacing w:before="100" w:beforeAutospacing="1" w:after="100" w:afterAutospacing="1"/>
        <w:jc w:val="left"/>
        <w:rPr>
          <w:rFonts w:ascii="Simsun" w:eastAsia="宋体" w:hAnsi="Simsun" w:cs="宋体"/>
          <w:color w:val="000000"/>
          <w:kern w:val="0"/>
          <w:sz w:val="27"/>
          <w:szCs w:val="27"/>
        </w:rPr>
      </w:pPr>
      <w:r w:rsidRPr="001136F5">
        <w:rPr>
          <w:rFonts w:ascii="Courier New" w:eastAsia="宋体" w:hAnsi="Courier New" w:cs="Courier New"/>
          <w:b/>
          <w:bCs/>
          <w:color w:val="000000"/>
          <w:kern w:val="0"/>
          <w:sz w:val="27"/>
        </w:rPr>
        <w:t>   </w:t>
      </w:r>
      <w:r w:rsidRPr="001136F5">
        <w:rPr>
          <w:rFonts w:ascii="FangSong_GB2312" w:eastAsia="宋体" w:hAnsi="FangSong_GB2312" w:cs="FangSong_GB2312"/>
          <w:b/>
          <w:bCs/>
          <w:color w:val="000000"/>
          <w:kern w:val="0"/>
          <w:sz w:val="27"/>
        </w:rPr>
        <w:t xml:space="preserve"> </w:t>
      </w:r>
      <w:r w:rsidRPr="001136F5">
        <w:rPr>
          <w:rFonts w:ascii="FangSong_GB2312" w:eastAsia="宋体" w:hAnsi="FangSong_GB2312" w:cs="宋体"/>
          <w:b/>
          <w:bCs/>
          <w:color w:val="000000"/>
          <w:kern w:val="0"/>
          <w:sz w:val="27"/>
        </w:rPr>
        <w:t>六、提升政府采购从业水平</w:t>
      </w:r>
      <w:r w:rsidRPr="001136F5">
        <w:rPr>
          <w:rFonts w:ascii="FangSong_GB2312" w:eastAsia="宋体" w:hAnsi="FangSong_GB2312" w:cs="宋体"/>
          <w:b/>
          <w:bCs/>
          <w:color w:val="000000"/>
          <w:kern w:val="0"/>
          <w:sz w:val="27"/>
          <w:szCs w:val="27"/>
        </w:rPr>
        <w:br/>
      </w:r>
      <w:r w:rsidRPr="001136F5">
        <w:rPr>
          <w:rFonts w:ascii="Courier New" w:eastAsia="宋体" w:hAnsi="Courier New" w:cs="Courier New"/>
          <w:b/>
          <w:bCs/>
          <w:color w:val="000000"/>
          <w:kern w:val="0"/>
          <w:sz w:val="27"/>
        </w:rPr>
        <w:t>  </w:t>
      </w:r>
      <w:r w:rsidRPr="001136F5">
        <w:rPr>
          <w:rFonts w:ascii="FangSong_GB2312" w:eastAsia="宋体" w:hAnsi="FangSong_GB2312" w:cs="FangSong_GB2312"/>
          <w:b/>
          <w:bCs/>
          <w:color w:val="000000"/>
          <w:kern w:val="0"/>
          <w:sz w:val="27"/>
        </w:rPr>
        <w:t xml:space="preserve"> </w:t>
      </w:r>
      <w:r w:rsidRPr="001136F5">
        <w:rPr>
          <w:rFonts w:ascii="FangSong_GB2312" w:eastAsia="宋体" w:hAnsi="FangSong_GB2312" w:cs="宋体"/>
          <w:b/>
          <w:bCs/>
          <w:color w:val="000000"/>
          <w:kern w:val="0"/>
          <w:sz w:val="27"/>
        </w:rPr>
        <w:t>（十五）推动采购代理机构专业化发展。</w:t>
      </w:r>
      <w:r w:rsidRPr="001136F5">
        <w:rPr>
          <w:rFonts w:ascii="FangSong_GB2312" w:eastAsia="宋体" w:hAnsi="FangSong_GB2312" w:cs="宋体"/>
          <w:color w:val="000000"/>
          <w:kern w:val="0"/>
          <w:sz w:val="27"/>
          <w:szCs w:val="27"/>
        </w:rPr>
        <w:t>采购代理机构要不断健全内部控制和规范代理行为，建立内部制约机制，科学设置部门岗位，规范业务流程，强化对政府采购活动的程序性、依法性和时效性的把关。鼓励采购代理机构走差异化发展道路，提高细分领域代理专业化水平，推动培育一批有品牌、有影响、规范运作的采购代理机构。</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Courier New" w:eastAsia="宋体" w:hAnsi="Courier New" w:cs="Courier New"/>
          <w:color w:val="000000"/>
          <w:kern w:val="0"/>
          <w:sz w:val="27"/>
        </w:rPr>
        <w:t> </w:t>
      </w:r>
      <w:r w:rsidRPr="001136F5">
        <w:rPr>
          <w:rFonts w:ascii="FangSong_GB2312" w:eastAsia="宋体" w:hAnsi="FangSong_GB2312" w:cs="宋体"/>
          <w:b/>
          <w:bCs/>
          <w:color w:val="000000"/>
          <w:kern w:val="0"/>
          <w:sz w:val="27"/>
        </w:rPr>
        <w:t>（十六）推动采购代理机构行业自律管理和诚信建设。</w:t>
      </w:r>
      <w:r w:rsidRPr="001136F5">
        <w:rPr>
          <w:rFonts w:ascii="FangSong_GB2312" w:eastAsia="宋体" w:hAnsi="FangSong_GB2312" w:cs="宋体"/>
          <w:color w:val="000000"/>
          <w:kern w:val="0"/>
          <w:sz w:val="27"/>
          <w:szCs w:val="27"/>
        </w:rPr>
        <w:t>鼓励采购代</w:t>
      </w:r>
      <w:r w:rsidRPr="001136F5">
        <w:rPr>
          <w:rFonts w:ascii="FangSong_GB2312" w:eastAsia="宋体" w:hAnsi="FangSong_GB2312" w:cs="宋体"/>
          <w:color w:val="000000"/>
          <w:kern w:val="0"/>
          <w:sz w:val="27"/>
          <w:szCs w:val="27"/>
        </w:rPr>
        <w:lastRenderedPageBreak/>
        <w:t>理机构行业协会积极发挥在理论研究、业务规范、培训教育等方面服务及自律管理作用，推动代理行业的公约诚信建设，研究建立采购代理机构的综合评价体系。</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Courier New" w:eastAsia="宋体" w:hAnsi="Courier New" w:cs="Courier New"/>
          <w:color w:val="000000"/>
          <w:kern w:val="0"/>
          <w:sz w:val="27"/>
        </w:rPr>
        <w:t> </w:t>
      </w:r>
      <w:r w:rsidRPr="001136F5">
        <w:rPr>
          <w:rFonts w:ascii="FangSong_GB2312" w:eastAsia="宋体" w:hAnsi="FangSong_GB2312" w:cs="宋体"/>
          <w:b/>
          <w:bCs/>
          <w:color w:val="000000"/>
          <w:kern w:val="0"/>
          <w:sz w:val="27"/>
        </w:rPr>
        <w:t>（十七）加强政府采购队伍建设。</w:t>
      </w:r>
      <w:r w:rsidRPr="001136F5">
        <w:rPr>
          <w:rFonts w:ascii="FangSong_GB2312" w:eastAsia="宋体" w:hAnsi="FangSong_GB2312" w:cs="宋体"/>
          <w:color w:val="000000"/>
          <w:kern w:val="0"/>
          <w:sz w:val="27"/>
          <w:szCs w:val="27"/>
        </w:rPr>
        <w:t>大力开展政府采购政策法规宣传培训活动，提高政府采购从业人员的依法采购意识、政策水平和操作执行能力。完善政府采购评审专家库管理，扩大评审专家数量，健全评审专家的准入、抽取、评价和退出制度。</w:t>
      </w:r>
    </w:p>
    <w:p w:rsidR="001136F5" w:rsidRPr="001136F5" w:rsidRDefault="001136F5" w:rsidP="001136F5">
      <w:pPr>
        <w:widowControl/>
        <w:spacing w:before="100" w:beforeAutospacing="1" w:after="100" w:afterAutospacing="1"/>
        <w:jc w:val="left"/>
        <w:rPr>
          <w:rFonts w:ascii="Simsun" w:eastAsia="宋体" w:hAnsi="Simsun" w:cs="宋体"/>
          <w:color w:val="000000"/>
          <w:kern w:val="0"/>
          <w:sz w:val="27"/>
          <w:szCs w:val="27"/>
        </w:rPr>
      </w:pPr>
      <w:r w:rsidRPr="001136F5">
        <w:rPr>
          <w:rFonts w:ascii="Courier New" w:eastAsia="宋体" w:hAnsi="Courier New" w:cs="Courier New"/>
          <w:b/>
          <w:bCs/>
          <w:color w:val="000000"/>
          <w:kern w:val="0"/>
          <w:sz w:val="27"/>
        </w:rPr>
        <w:t>   </w:t>
      </w:r>
      <w:r w:rsidRPr="001136F5">
        <w:rPr>
          <w:rFonts w:ascii="FangSong_GB2312" w:eastAsia="宋体" w:hAnsi="FangSong_GB2312" w:cs="FangSong_GB2312"/>
          <w:b/>
          <w:bCs/>
          <w:color w:val="000000"/>
          <w:kern w:val="0"/>
          <w:sz w:val="27"/>
        </w:rPr>
        <w:t xml:space="preserve"> </w:t>
      </w:r>
      <w:r w:rsidRPr="001136F5">
        <w:rPr>
          <w:rFonts w:ascii="FangSong_GB2312" w:eastAsia="宋体" w:hAnsi="FangSong_GB2312" w:cs="宋体"/>
          <w:b/>
          <w:bCs/>
          <w:color w:val="000000"/>
          <w:kern w:val="0"/>
          <w:sz w:val="27"/>
        </w:rPr>
        <w:t>七、强化政府采购监督问责</w:t>
      </w:r>
      <w:r w:rsidRPr="001136F5">
        <w:rPr>
          <w:rFonts w:ascii="FangSong_GB2312" w:eastAsia="宋体" w:hAnsi="FangSong_GB2312" w:cs="宋体"/>
          <w:b/>
          <w:bCs/>
          <w:color w:val="000000"/>
          <w:kern w:val="0"/>
          <w:sz w:val="27"/>
          <w:szCs w:val="27"/>
        </w:rPr>
        <w:br/>
      </w:r>
      <w:r w:rsidRPr="001136F5">
        <w:rPr>
          <w:rFonts w:ascii="Courier New" w:eastAsia="宋体" w:hAnsi="Courier New" w:cs="Courier New"/>
          <w:b/>
          <w:bCs/>
          <w:color w:val="000000"/>
          <w:kern w:val="0"/>
          <w:sz w:val="27"/>
        </w:rPr>
        <w:t>   </w:t>
      </w:r>
      <w:r w:rsidRPr="001136F5">
        <w:rPr>
          <w:rFonts w:ascii="FangSong_GB2312" w:eastAsia="宋体" w:hAnsi="FangSong_GB2312" w:cs="宋体"/>
          <w:b/>
          <w:bCs/>
          <w:color w:val="000000"/>
          <w:kern w:val="0"/>
          <w:sz w:val="27"/>
        </w:rPr>
        <w:t>（十八）构筑常态化的监督检查工作机制。</w:t>
      </w:r>
      <w:r w:rsidRPr="001136F5">
        <w:rPr>
          <w:rFonts w:ascii="FangSong_GB2312" w:eastAsia="宋体" w:hAnsi="FangSong_GB2312" w:cs="宋体"/>
          <w:color w:val="000000"/>
          <w:kern w:val="0"/>
          <w:sz w:val="27"/>
          <w:szCs w:val="27"/>
        </w:rPr>
        <w:t>省财政厅要建立统一的考核检查标准化指标体系，定期组织开展全省政府采购专项检查工作，加强对各地级市财政部门开展监督检查工作的业务指导。各级财政部门要加大监督检查力度，加强对采购人、采购代理机构、评审专家的监督检查和对集中采购机构的考核，加大对不良市场主体的行政处罚力度。</w:t>
      </w:r>
      <w:r w:rsidRPr="001136F5">
        <w:rPr>
          <w:rFonts w:ascii="FangSong_GB2312" w:eastAsia="宋体" w:hAnsi="FangSong_GB2312" w:cs="宋体"/>
          <w:color w:val="000000"/>
          <w:kern w:val="0"/>
          <w:sz w:val="27"/>
          <w:szCs w:val="27"/>
        </w:rPr>
        <w:br/>
      </w:r>
      <w:r w:rsidRPr="001136F5">
        <w:rPr>
          <w:rFonts w:ascii="Courier New" w:eastAsia="宋体" w:hAnsi="Courier New" w:cs="Courier New"/>
          <w:color w:val="000000"/>
          <w:kern w:val="0"/>
          <w:sz w:val="27"/>
          <w:szCs w:val="27"/>
        </w:rPr>
        <w:t>   </w:t>
      </w:r>
      <w:r w:rsidRPr="001136F5">
        <w:rPr>
          <w:rFonts w:ascii="FangSong_GB2312" w:eastAsia="宋体" w:hAnsi="FangSong_GB2312" w:cs="宋体"/>
          <w:b/>
          <w:bCs/>
          <w:color w:val="000000"/>
          <w:kern w:val="0"/>
          <w:sz w:val="27"/>
        </w:rPr>
        <w:t>（十九）逐步完善政府采购诚信制约机制。</w:t>
      </w:r>
      <w:r w:rsidRPr="001136F5">
        <w:rPr>
          <w:rFonts w:ascii="FangSong_GB2312" w:eastAsia="宋体" w:hAnsi="FangSong_GB2312" w:cs="宋体"/>
          <w:color w:val="000000"/>
          <w:kern w:val="0"/>
          <w:sz w:val="27"/>
          <w:szCs w:val="27"/>
        </w:rPr>
        <w:t>各级财政部门要积极会同有关部门加大对政府采购严重违法行为和失信行为的曝光力度，实施责任追究和联合惩戒，强化监督问责，不断优化政府采购市场秩序和环境。</w:t>
      </w:r>
    </w:p>
    <w:p w:rsidR="00894AFF" w:rsidRPr="001136F5" w:rsidRDefault="001136F5">
      <w:pPr>
        <w:rPr>
          <w:rFonts w:hint="eastAsia"/>
        </w:rPr>
      </w:pPr>
    </w:p>
    <w:sectPr w:rsidR="00894AFF" w:rsidRPr="001136F5" w:rsidSect="00EB2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FangSong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36F5"/>
    <w:rsid w:val="0010253A"/>
    <w:rsid w:val="001136F5"/>
    <w:rsid w:val="00E96A5A"/>
    <w:rsid w:val="00EB2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6F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136F5"/>
  </w:style>
  <w:style w:type="character" w:styleId="a4">
    <w:name w:val="Strong"/>
    <w:basedOn w:val="a0"/>
    <w:uiPriority w:val="22"/>
    <w:qFormat/>
    <w:rsid w:val="001136F5"/>
    <w:rPr>
      <w:b/>
      <w:bCs/>
    </w:rPr>
  </w:style>
</w:styles>
</file>

<file path=word/webSettings.xml><?xml version="1.0" encoding="utf-8"?>
<w:webSettings xmlns:r="http://schemas.openxmlformats.org/officeDocument/2006/relationships" xmlns:w="http://schemas.openxmlformats.org/wordprocessingml/2006/main">
  <w:divs>
    <w:div w:id="2088839406">
      <w:bodyDiv w:val="1"/>
      <w:marLeft w:val="0"/>
      <w:marRight w:val="0"/>
      <w:marTop w:val="0"/>
      <w:marBottom w:val="0"/>
      <w:divBdr>
        <w:top w:val="none" w:sz="0" w:space="0" w:color="auto"/>
        <w:left w:val="none" w:sz="0" w:space="0" w:color="auto"/>
        <w:bottom w:val="none" w:sz="0" w:space="0" w:color="auto"/>
        <w:right w:val="none" w:sz="0" w:space="0" w:color="auto"/>
      </w:divBdr>
      <w:divsChild>
        <w:div w:id="1659990093">
          <w:marLeft w:val="0"/>
          <w:marRight w:val="0"/>
          <w:marTop w:val="0"/>
          <w:marBottom w:val="0"/>
          <w:divBdr>
            <w:top w:val="none" w:sz="0" w:space="0" w:color="auto"/>
            <w:left w:val="none" w:sz="0" w:space="0" w:color="auto"/>
            <w:bottom w:val="single" w:sz="6" w:space="2" w:color="FF0000"/>
            <w:right w:val="none" w:sz="0" w:space="0" w:color="auto"/>
          </w:divBdr>
        </w:div>
        <w:div w:id="248276872">
          <w:marLeft w:val="0"/>
          <w:marRight w:val="0"/>
          <w:marTop w:val="0"/>
          <w:marBottom w:val="0"/>
          <w:divBdr>
            <w:top w:val="none" w:sz="0" w:space="0" w:color="auto"/>
            <w:left w:val="none" w:sz="0" w:space="0" w:color="auto"/>
            <w:bottom w:val="none" w:sz="0" w:space="0" w:color="auto"/>
            <w:right w:val="none" w:sz="0" w:space="0" w:color="auto"/>
          </w:divBdr>
          <w:divsChild>
            <w:div w:id="14548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2</cp:revision>
  <dcterms:created xsi:type="dcterms:W3CDTF">2016-04-07T00:40:00Z</dcterms:created>
  <dcterms:modified xsi:type="dcterms:W3CDTF">2016-04-07T00:41:00Z</dcterms:modified>
</cp:coreProperties>
</file>