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31" w:rsidRPr="00FE7631" w:rsidRDefault="00FE7631" w:rsidP="00FE7631">
      <w:pPr>
        <w:widowControl/>
        <w:jc w:val="center"/>
        <w:rPr>
          <w:rFonts w:ascii="新宋体" w:eastAsia="新宋体" w:hAnsi="新宋体" w:cs="宋体"/>
          <w:b/>
          <w:bCs/>
          <w:color w:val="FF0000"/>
          <w:kern w:val="0"/>
          <w:sz w:val="36"/>
          <w:szCs w:val="36"/>
        </w:rPr>
      </w:pPr>
      <w:r w:rsidRPr="00FE7631">
        <w:rPr>
          <w:rFonts w:ascii="新宋体" w:eastAsia="新宋体" w:hAnsi="新宋体" w:cs="宋体" w:hint="eastAsia"/>
          <w:b/>
          <w:bCs/>
          <w:color w:val="FF0000"/>
          <w:kern w:val="0"/>
          <w:sz w:val="36"/>
          <w:szCs w:val="36"/>
        </w:rPr>
        <w:t>政府采购竞争性磋商采购方式管理暂行办法</w:t>
      </w:r>
    </w:p>
    <w:p w:rsidR="00FE7631" w:rsidRPr="00FE7631" w:rsidRDefault="00FE7631" w:rsidP="00FE7631">
      <w:pPr>
        <w:widowControl/>
        <w:pBdr>
          <w:bottom w:val="single" w:sz="18" w:space="3" w:color="FF0000"/>
        </w:pBdr>
        <w:jc w:val="center"/>
        <w:rPr>
          <w:rFonts w:ascii="Simsun" w:eastAsia="宋体" w:hAnsi="Simsun" w:cs="宋体" w:hint="eastAsia"/>
          <w:color w:val="000000"/>
          <w:kern w:val="0"/>
          <w:sz w:val="27"/>
          <w:szCs w:val="27"/>
        </w:rPr>
      </w:pPr>
      <w:r w:rsidRPr="00FE7631">
        <w:rPr>
          <w:rFonts w:ascii="Simsun" w:eastAsia="宋体" w:hAnsi="Simsun" w:cs="宋体"/>
          <w:color w:val="FC7979"/>
          <w:kern w:val="0"/>
          <w:sz w:val="18"/>
          <w:szCs w:val="18"/>
        </w:rPr>
        <w:t>颁布机构：财政部</w:t>
      </w:r>
      <w:r w:rsidRPr="00FE7631">
        <w:rPr>
          <w:rFonts w:ascii="Simsun" w:eastAsia="宋体" w:hAnsi="Simsun" w:cs="宋体"/>
          <w:color w:val="000000"/>
          <w:kern w:val="0"/>
          <w:sz w:val="27"/>
        </w:rPr>
        <w:t> </w:t>
      </w:r>
      <w:r w:rsidRPr="00FE7631">
        <w:rPr>
          <w:rFonts w:ascii="Simsun" w:eastAsia="宋体" w:hAnsi="Simsun" w:cs="宋体"/>
          <w:color w:val="FC7979"/>
          <w:kern w:val="0"/>
          <w:sz w:val="18"/>
          <w:szCs w:val="18"/>
        </w:rPr>
        <w:t>颁布文号：财库〔</w:t>
      </w:r>
      <w:r w:rsidRPr="00FE7631">
        <w:rPr>
          <w:rFonts w:ascii="Simsun" w:eastAsia="宋体" w:hAnsi="Simsun" w:cs="宋体"/>
          <w:color w:val="FC7979"/>
          <w:kern w:val="0"/>
          <w:sz w:val="18"/>
          <w:szCs w:val="18"/>
        </w:rPr>
        <w:t>2014</w:t>
      </w:r>
      <w:r w:rsidRPr="00FE7631">
        <w:rPr>
          <w:rFonts w:ascii="Simsun" w:eastAsia="宋体" w:hAnsi="Simsun" w:cs="宋体"/>
          <w:color w:val="FC7979"/>
          <w:kern w:val="0"/>
          <w:sz w:val="18"/>
          <w:szCs w:val="18"/>
        </w:rPr>
        <w:t>〕</w:t>
      </w:r>
      <w:r w:rsidRPr="00FE7631">
        <w:rPr>
          <w:rFonts w:ascii="Simsun" w:eastAsia="宋体" w:hAnsi="Simsun" w:cs="宋体"/>
          <w:color w:val="FC7979"/>
          <w:kern w:val="0"/>
          <w:sz w:val="18"/>
          <w:szCs w:val="18"/>
        </w:rPr>
        <w:t>214</w:t>
      </w:r>
      <w:r w:rsidRPr="00FE7631">
        <w:rPr>
          <w:rFonts w:ascii="Simsun" w:eastAsia="宋体" w:hAnsi="Simsun" w:cs="宋体"/>
          <w:color w:val="FC7979"/>
          <w:kern w:val="0"/>
          <w:sz w:val="18"/>
          <w:szCs w:val="18"/>
        </w:rPr>
        <w:t>号</w:t>
      </w:r>
      <w:r w:rsidRPr="00FE7631">
        <w:rPr>
          <w:rFonts w:ascii="Simsun" w:eastAsia="宋体" w:hAnsi="Simsun" w:cs="宋体"/>
          <w:color w:val="000000"/>
          <w:kern w:val="0"/>
          <w:sz w:val="27"/>
        </w:rPr>
        <w:t> </w:t>
      </w:r>
      <w:r w:rsidRPr="00FE7631">
        <w:rPr>
          <w:rFonts w:ascii="Simsun" w:eastAsia="宋体" w:hAnsi="Simsun" w:cs="宋体"/>
          <w:color w:val="FC7979"/>
          <w:kern w:val="0"/>
          <w:sz w:val="18"/>
          <w:szCs w:val="18"/>
        </w:rPr>
        <w:t>颁布日期：</w:t>
      </w:r>
      <w:r w:rsidRPr="00FE7631">
        <w:rPr>
          <w:rFonts w:ascii="Simsun" w:eastAsia="宋体" w:hAnsi="Simsun" w:cs="宋体"/>
          <w:color w:val="FC7979"/>
          <w:kern w:val="0"/>
          <w:sz w:val="18"/>
          <w:szCs w:val="18"/>
        </w:rPr>
        <w:t>2014-12-31</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财政部关于印发《政府采购竞争性磋商采购方式管理暂行办法》的通知</w:t>
      </w:r>
      <w:r w:rsidRPr="00FE7631">
        <w:rPr>
          <w:rFonts w:ascii="Simsun" w:eastAsia="宋体" w:hAnsi="Simsun" w:cs="宋体"/>
          <w:color w:val="000000"/>
          <w:kern w:val="0"/>
          <w:sz w:val="24"/>
          <w:szCs w:val="24"/>
        </w:rPr>
        <w:br/>
      </w:r>
      <w:r w:rsidRPr="00FE7631">
        <w:rPr>
          <w:rFonts w:ascii="Simsun" w:eastAsia="宋体" w:hAnsi="Simsun" w:cs="宋体"/>
          <w:color w:val="000000"/>
          <w:kern w:val="0"/>
          <w:sz w:val="24"/>
          <w:szCs w:val="24"/>
        </w:rPr>
        <w:t>党中央有关部门，国务院各部委、各直属机构，全国人大常委会办公厅，全国政协办公厅，高法院，高检院，有关人民团体，各省、自治区、直辖市、计划单列市财政厅（局），新疆生产建设兵团财务局，各集中采购机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为了深化政府采购制度改革，适应推进政府购买服务、推广政府和社会资本合作（</w:t>
      </w:r>
      <w:r w:rsidRPr="00FE7631">
        <w:rPr>
          <w:rFonts w:ascii="Simsun" w:eastAsia="宋体" w:hAnsi="Simsun" w:cs="宋体"/>
          <w:color w:val="000000"/>
          <w:kern w:val="0"/>
          <w:sz w:val="24"/>
          <w:szCs w:val="24"/>
        </w:rPr>
        <w:t>PPP</w:t>
      </w:r>
      <w:r w:rsidRPr="00FE7631">
        <w:rPr>
          <w:rFonts w:ascii="Simsun" w:eastAsia="宋体" w:hAnsi="Simsun" w:cs="宋体"/>
          <w:color w:val="000000"/>
          <w:kern w:val="0"/>
          <w:sz w:val="24"/>
          <w:szCs w:val="24"/>
        </w:rPr>
        <w:t>）模式等工作需要，根据《中华人民共和国政府采购法》和有关法律法规，财政部制定了《政府采购竞争性磋商采购方式管理暂行办法》。现印发给你们，请遵照执行。</w:t>
      </w:r>
    </w:p>
    <w:p w:rsidR="00FE7631" w:rsidRPr="00FE7631" w:rsidRDefault="00FE7631" w:rsidP="00FE7631">
      <w:pPr>
        <w:widowControl/>
        <w:spacing w:before="100" w:beforeAutospacing="1" w:after="100" w:afterAutospacing="1"/>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附件：政府采购竞争性磋商采购方式管理暂行办法</w:t>
      </w:r>
      <w:hyperlink r:id="rId4" w:history="1">
        <w:r w:rsidRPr="00FE7631">
          <w:rPr>
            <w:rFonts w:ascii="Simsun" w:eastAsia="宋体" w:hAnsi="Simsun" w:cs="宋体"/>
            <w:color w:val="0000FF"/>
            <w:kern w:val="0"/>
            <w:sz w:val="24"/>
            <w:szCs w:val="24"/>
          </w:rPr>
          <w:t>点击打开链接</w:t>
        </w:r>
      </w:hyperlink>
    </w:p>
    <w:p w:rsidR="00FE7631" w:rsidRPr="00FE7631" w:rsidRDefault="00FE7631" w:rsidP="00FE7631">
      <w:pPr>
        <w:widowControl/>
        <w:spacing w:before="100" w:beforeAutospacing="1" w:after="100" w:afterAutospacing="1"/>
        <w:jc w:val="right"/>
        <w:rPr>
          <w:rFonts w:ascii="Simsun" w:eastAsia="宋体" w:hAnsi="Simsun" w:cs="宋体"/>
          <w:color w:val="000000"/>
          <w:kern w:val="0"/>
          <w:sz w:val="27"/>
          <w:szCs w:val="27"/>
        </w:rPr>
      </w:pPr>
      <w:r w:rsidRPr="00FE7631">
        <w:rPr>
          <w:rFonts w:ascii="Simsun" w:eastAsia="宋体" w:hAnsi="Simsun" w:cs="宋体"/>
          <w:color w:val="000000"/>
          <w:kern w:val="0"/>
          <w:sz w:val="24"/>
          <w:szCs w:val="24"/>
        </w:rPr>
        <w:t>2014</w:t>
      </w:r>
      <w:r w:rsidRPr="00FE7631">
        <w:rPr>
          <w:rFonts w:ascii="Simsun" w:eastAsia="宋体" w:hAnsi="Simsun" w:cs="宋体"/>
          <w:color w:val="000000"/>
          <w:kern w:val="0"/>
          <w:sz w:val="24"/>
          <w:szCs w:val="24"/>
        </w:rPr>
        <w:t>年</w:t>
      </w:r>
      <w:r w:rsidRPr="00FE7631">
        <w:rPr>
          <w:rFonts w:ascii="Simsun" w:eastAsia="宋体" w:hAnsi="Simsun" w:cs="宋体"/>
          <w:color w:val="000000"/>
          <w:kern w:val="0"/>
          <w:sz w:val="24"/>
          <w:szCs w:val="24"/>
        </w:rPr>
        <w:t>12</w:t>
      </w:r>
      <w:r w:rsidRPr="00FE7631">
        <w:rPr>
          <w:rFonts w:ascii="Simsun" w:eastAsia="宋体" w:hAnsi="Simsun" w:cs="宋体"/>
          <w:color w:val="000000"/>
          <w:kern w:val="0"/>
          <w:sz w:val="24"/>
          <w:szCs w:val="24"/>
        </w:rPr>
        <w:t>月</w:t>
      </w:r>
      <w:r w:rsidRPr="00FE7631">
        <w:rPr>
          <w:rFonts w:ascii="Simsun" w:eastAsia="宋体" w:hAnsi="Simsun" w:cs="宋体"/>
          <w:color w:val="000000"/>
          <w:kern w:val="0"/>
          <w:sz w:val="24"/>
          <w:szCs w:val="24"/>
        </w:rPr>
        <w:t>31</w:t>
      </w:r>
      <w:r w:rsidRPr="00FE7631">
        <w:rPr>
          <w:rFonts w:ascii="Simsun" w:eastAsia="宋体" w:hAnsi="Simsun" w:cs="宋体"/>
          <w:color w:val="000000"/>
          <w:kern w:val="0"/>
          <w:sz w:val="24"/>
          <w:szCs w:val="24"/>
        </w:rPr>
        <w:t>日</w:t>
      </w:r>
    </w:p>
    <w:p w:rsidR="00FE7631" w:rsidRPr="00FE7631" w:rsidRDefault="00FE7631" w:rsidP="00FE7631">
      <w:pPr>
        <w:widowControl/>
        <w:spacing w:before="100" w:beforeAutospacing="1" w:after="100" w:afterAutospacing="1"/>
        <w:jc w:val="center"/>
        <w:rPr>
          <w:rFonts w:ascii="Simsun" w:eastAsia="宋体" w:hAnsi="Simsun" w:cs="宋体"/>
          <w:color w:val="000000"/>
          <w:kern w:val="0"/>
          <w:sz w:val="27"/>
          <w:szCs w:val="27"/>
        </w:rPr>
      </w:pPr>
      <w:r w:rsidRPr="00FE7631">
        <w:rPr>
          <w:rFonts w:ascii="Simsun" w:eastAsia="宋体" w:hAnsi="Simsun" w:cs="宋体"/>
          <w:b/>
          <w:bCs/>
          <w:color w:val="000000"/>
          <w:kern w:val="0"/>
          <w:sz w:val="24"/>
          <w:szCs w:val="24"/>
        </w:rPr>
        <w:t>政府采购竞争性磋商采购方式管理暂行办法</w:t>
      </w:r>
    </w:p>
    <w:p w:rsidR="00FE7631" w:rsidRPr="00FE7631" w:rsidRDefault="00FE7631" w:rsidP="00FE7631">
      <w:pPr>
        <w:widowControl/>
        <w:spacing w:before="100" w:beforeAutospacing="1" w:after="100" w:afterAutospacing="1"/>
        <w:jc w:val="center"/>
        <w:rPr>
          <w:rFonts w:ascii="Simsun" w:eastAsia="宋体" w:hAnsi="Simsun" w:cs="宋体"/>
          <w:color w:val="000000"/>
          <w:kern w:val="0"/>
          <w:sz w:val="27"/>
          <w:szCs w:val="27"/>
        </w:rPr>
      </w:pPr>
      <w:r w:rsidRPr="00FE7631">
        <w:rPr>
          <w:rFonts w:ascii="Simsun" w:eastAsia="宋体" w:hAnsi="Simsun" w:cs="宋体"/>
          <w:b/>
          <w:bCs/>
          <w:color w:val="000000"/>
          <w:kern w:val="0"/>
          <w:sz w:val="24"/>
          <w:szCs w:val="24"/>
        </w:rPr>
        <w:t>第一章</w:t>
      </w:r>
      <w:r w:rsidRPr="00FE7631">
        <w:rPr>
          <w:rFonts w:ascii="Simsun" w:eastAsia="宋体" w:hAnsi="Simsun" w:cs="宋体"/>
          <w:b/>
          <w:bCs/>
          <w:color w:val="000000"/>
          <w:kern w:val="0"/>
          <w:sz w:val="24"/>
          <w:szCs w:val="24"/>
        </w:rPr>
        <w:t xml:space="preserve">  </w:t>
      </w:r>
      <w:r w:rsidRPr="00FE7631">
        <w:rPr>
          <w:rFonts w:ascii="Simsun" w:eastAsia="宋体" w:hAnsi="Simsun" w:cs="宋体"/>
          <w:b/>
          <w:bCs/>
          <w:color w:val="000000"/>
          <w:kern w:val="0"/>
          <w:sz w:val="24"/>
          <w:szCs w:val="24"/>
        </w:rPr>
        <w:t>总则</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第一条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为了规范政府采购行为，维护国家利益、社会公共利益和政府采购当事人的合法权益，依据《中华人民共和国政府采购法》（以下简称政府采购法）第二十六条第一款第六项规定，制定本办法。</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本办法所称竞争性磋商采购方式，是指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符合下列情形的项目，可以采用竞争性磋商方式开展采购：</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（一）政府购买服务项目；</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（二）技术复杂或者性质特殊，不能确定详细规格或者具体要求的；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lastRenderedPageBreak/>
        <w:t xml:space="preserve">　　（三）因艺术品采购、专利、专有技术或者服务的时间、数量事先不能确定等原因不能事先计算出价格总额的；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（四）市场竞争不充分的科研项目，以及需要扶持的科技成果转化项目；</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（五）按照招标投标法及其实施条例必须进行招标的工程建设项目以外的工程建设项目。</w:t>
      </w:r>
    </w:p>
    <w:p w:rsidR="00FE7631" w:rsidRPr="00FE7631" w:rsidRDefault="00FE7631" w:rsidP="00FE7631">
      <w:pPr>
        <w:widowControl/>
        <w:spacing w:before="100" w:beforeAutospacing="1" w:after="100" w:afterAutospacing="1"/>
        <w:jc w:val="center"/>
        <w:rPr>
          <w:rFonts w:ascii="Simsun" w:eastAsia="宋体" w:hAnsi="Simsun" w:cs="宋体"/>
          <w:color w:val="000000"/>
          <w:kern w:val="0"/>
          <w:sz w:val="27"/>
          <w:szCs w:val="27"/>
        </w:rPr>
      </w:pPr>
      <w:r w:rsidRPr="00FE7631">
        <w:rPr>
          <w:rFonts w:ascii="Simsun" w:eastAsia="宋体" w:hAnsi="Simsun" w:cs="宋体"/>
          <w:b/>
          <w:bCs/>
          <w:color w:val="000000"/>
          <w:kern w:val="0"/>
          <w:sz w:val="24"/>
          <w:szCs w:val="24"/>
        </w:rPr>
        <w:t>第二章</w:t>
      </w:r>
      <w:r w:rsidRPr="00FE7631">
        <w:rPr>
          <w:rFonts w:ascii="Simsun" w:eastAsia="宋体" w:hAnsi="Simsun" w:cs="宋体"/>
          <w:b/>
          <w:bCs/>
          <w:color w:val="000000"/>
          <w:kern w:val="0"/>
          <w:sz w:val="24"/>
          <w:szCs w:val="24"/>
        </w:rPr>
        <w:t xml:space="preserve">  </w:t>
      </w:r>
      <w:r w:rsidRPr="00FE7631">
        <w:rPr>
          <w:rFonts w:ascii="Simsun" w:eastAsia="宋体" w:hAnsi="Simsun" w:cs="宋体"/>
          <w:b/>
          <w:bCs/>
          <w:color w:val="000000"/>
          <w:kern w:val="0"/>
          <w:sz w:val="24"/>
          <w:szCs w:val="24"/>
        </w:rPr>
        <w:t>磋商程序</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第四条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达到公开招标数额标准的货物、服务采购项目，拟采用竞争性磋商采购方式的，采购人应当在采购活动开始前，报经主管预算单位同意后，依法向设区的市、自治州以上人民政府财政部门申请批准。</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第五条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采购人、采购代理机构应当按照政府采购法和本办法的规定组织开展竞争性磋商，并采取必要措施，保证磋商在严格保密的情况下进行。</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任何单位和个人不得非法干预、影响磋商过程和结果。</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第六条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采购人、采购代理机构应当通过发布公告、从省级以上财政部门建立的供应商库中随机抽取或者采购人和评审专家分别书面推荐的方式邀请不少于</w:t>
      </w:r>
      <w:r w:rsidRPr="00FE7631">
        <w:rPr>
          <w:rFonts w:ascii="Simsun" w:eastAsia="宋体" w:hAnsi="Simsun" w:cs="宋体"/>
          <w:color w:val="000000"/>
          <w:kern w:val="0"/>
          <w:sz w:val="24"/>
          <w:szCs w:val="24"/>
        </w:rPr>
        <w:t>3</w:t>
      </w:r>
      <w:r w:rsidRPr="00FE7631">
        <w:rPr>
          <w:rFonts w:ascii="Simsun" w:eastAsia="宋体" w:hAnsi="Simsun" w:cs="宋体"/>
          <w:color w:val="000000"/>
          <w:kern w:val="0"/>
          <w:sz w:val="24"/>
          <w:szCs w:val="24"/>
        </w:rPr>
        <w:t>家符合相应资格条件的供应商参与竞争性磋商采购活动。</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符合政府采购法第二十二条第一款规定条件的供应商可以在采购活动开始前加入供应商库。财政部门不得对供应商申请入库收取任何费用，不得利用供应商库进行地区和行业封锁。</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采取采购人和评审专家书面推荐方式选择供应商的，采购人和评审专家应当各自出具书面推荐意见。采购人推荐供应商的比例不得高于推荐供应商总数的</w:t>
      </w:r>
      <w:r w:rsidRPr="00FE7631">
        <w:rPr>
          <w:rFonts w:ascii="Simsun" w:eastAsia="宋体" w:hAnsi="Simsun" w:cs="宋体"/>
          <w:color w:val="000000"/>
          <w:kern w:val="0"/>
          <w:sz w:val="24"/>
          <w:szCs w:val="24"/>
        </w:rPr>
        <w:t>50%</w:t>
      </w:r>
      <w:r w:rsidRPr="00FE7631">
        <w:rPr>
          <w:rFonts w:ascii="Simsun" w:eastAsia="宋体" w:hAnsi="Simsun" w:cs="宋体"/>
          <w:color w:val="000000"/>
          <w:kern w:val="0"/>
          <w:sz w:val="24"/>
          <w:szCs w:val="24"/>
        </w:rPr>
        <w:t>。</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第七条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采用公告方式邀请供应商的，采购人、采购代理机构应当在省级以上人民政府财政部门指定的政府采购信息发布媒体发布竞争性磋商公告。竞争性磋商公告应当包括以下主要内容：</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lastRenderedPageBreak/>
        <w:t xml:space="preserve">　　（一）采购人、采购代理机构的名称、地点和联系方法；</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（二）采购项目的名称、数量、简要规格描述或项目基本概况介绍；</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（三）采购项目的预算；</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（四）供应商资格条件；</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（五）获取磋商文件的时间、地点、方式及磋商文件售价；</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（六）响应文件提交的截止时间、开启时间及地点；</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（七）购项目联系人姓名和电话。</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第八条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竞争性磋商文件（以下简称磋商文件）应当根据采购项目的特点和采购人的实际需求制定，并经采购人书面同意。采购人应当以满足实际需求为原则，不得擅自提高经费预算和资产配置等采购标准。</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磋商文件不得要求或者标明供应商名称或者特定货物的品牌，不得含有指向特定供应商的技术、服务等条件。</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第九条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磋商文件应当包括供应商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从磋商文件发出之日起至供应商提交首次响应文件截止之日止不得少于</w:t>
      </w:r>
      <w:r w:rsidRPr="00FE7631">
        <w:rPr>
          <w:rFonts w:ascii="Simsun" w:eastAsia="宋体" w:hAnsi="Simsun" w:cs="宋体"/>
          <w:color w:val="000000"/>
          <w:kern w:val="0"/>
          <w:sz w:val="24"/>
          <w:szCs w:val="24"/>
        </w:rPr>
        <w:t>10</w:t>
      </w:r>
      <w:r w:rsidRPr="00FE7631">
        <w:rPr>
          <w:rFonts w:ascii="Simsun" w:eastAsia="宋体" w:hAnsi="Simsun" w:cs="宋体"/>
          <w:color w:val="000000"/>
          <w:kern w:val="0"/>
          <w:sz w:val="24"/>
          <w:szCs w:val="24"/>
        </w:rPr>
        <w:t>日。</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磋商文件售价应当按照弥补磋商文件制作成本费用的原则确定，不得以营利为目的，不得以项目预算金额作为确定磋商文件售价依据。磋商文件的发售期限自开始之日起不得少于</w:t>
      </w:r>
      <w:r w:rsidRPr="00FE7631">
        <w:rPr>
          <w:rFonts w:ascii="Simsun" w:eastAsia="宋体" w:hAnsi="Simsun" w:cs="宋体"/>
          <w:color w:val="000000"/>
          <w:kern w:val="0"/>
          <w:sz w:val="24"/>
          <w:szCs w:val="24"/>
        </w:rPr>
        <w:t>5</w:t>
      </w:r>
      <w:r w:rsidRPr="00FE7631">
        <w:rPr>
          <w:rFonts w:ascii="Simsun" w:eastAsia="宋体" w:hAnsi="Simsun" w:cs="宋体"/>
          <w:color w:val="000000"/>
          <w:kern w:val="0"/>
          <w:sz w:val="24"/>
          <w:szCs w:val="24"/>
        </w:rPr>
        <w:t>个工作日。</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lastRenderedPageBreak/>
        <w:t xml:space="preserve">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sidRPr="00FE7631">
        <w:rPr>
          <w:rFonts w:ascii="Simsun" w:eastAsia="宋体" w:hAnsi="Simsun" w:cs="宋体"/>
          <w:color w:val="000000"/>
          <w:kern w:val="0"/>
          <w:sz w:val="24"/>
          <w:szCs w:val="24"/>
        </w:rPr>
        <w:t>5</w:t>
      </w:r>
      <w:r w:rsidRPr="00FE7631">
        <w:rPr>
          <w:rFonts w:ascii="Simsun" w:eastAsia="宋体" w:hAnsi="Simsun" w:cs="宋体"/>
          <w:color w:val="000000"/>
          <w:kern w:val="0"/>
          <w:sz w:val="24"/>
          <w:szCs w:val="24"/>
        </w:rPr>
        <w:t>日前，以书面形式通知所有获取磋商文件的供应商；不足</w:t>
      </w:r>
      <w:r w:rsidRPr="00FE7631">
        <w:rPr>
          <w:rFonts w:ascii="Simsun" w:eastAsia="宋体" w:hAnsi="Simsun" w:cs="宋体"/>
          <w:color w:val="000000"/>
          <w:kern w:val="0"/>
          <w:sz w:val="24"/>
          <w:szCs w:val="24"/>
        </w:rPr>
        <w:t>5</w:t>
      </w:r>
      <w:r w:rsidRPr="00FE7631">
        <w:rPr>
          <w:rFonts w:ascii="Simsun" w:eastAsia="宋体" w:hAnsi="Simsun" w:cs="宋体"/>
          <w:color w:val="000000"/>
          <w:kern w:val="0"/>
          <w:sz w:val="24"/>
          <w:szCs w:val="24"/>
        </w:rPr>
        <w:t>日的，采购人、采购代理机构应当顺延提交首次响应文件截止时间。</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第十一条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供应商应当按照磋商文件的要求编制响应文件，并对其提交的响应文件的真实性、合法性承担法律责任。</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第十二条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采购人、采购代理机构可以要求供应商在提交响应文件截止时间之前交纳磋商保证金。磋商保证金应当采用支票、汇票、本票或者金融机构、担保机构出具的保函等非现金形式交纳。磋商保证金数额应当不超过采购项目预算的</w:t>
      </w:r>
      <w:r w:rsidRPr="00FE7631">
        <w:rPr>
          <w:rFonts w:ascii="Simsun" w:eastAsia="宋体" w:hAnsi="Simsun" w:cs="宋体"/>
          <w:color w:val="000000"/>
          <w:kern w:val="0"/>
          <w:sz w:val="24"/>
          <w:szCs w:val="24"/>
        </w:rPr>
        <w:t>2%</w:t>
      </w:r>
      <w:r w:rsidRPr="00FE7631">
        <w:rPr>
          <w:rFonts w:ascii="Simsun" w:eastAsia="宋体" w:hAnsi="Simsun" w:cs="宋体"/>
          <w:color w:val="000000"/>
          <w:kern w:val="0"/>
          <w:sz w:val="24"/>
          <w:szCs w:val="24"/>
        </w:rPr>
        <w:t>。供应商未按照磋商文件要求提交磋商保证金的，响应无效。</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供应商为联合体的，可以由联合体中的一方或者多方共同交纳磋商保证金，其交纳的保证金对联合体各方均具有约束力。</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第十三条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供应商应当在磋商文件要求的截止时间前，将响应文件密封送达指定地点。在截止时间后送达的响应文件为无效文件，采购人、采购代理机构或者磋商小组应当拒收。</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第十四条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磋商小组由采购人代表和评审专家共</w:t>
      </w:r>
      <w:r w:rsidRPr="00FE7631">
        <w:rPr>
          <w:rFonts w:ascii="Simsun" w:eastAsia="宋体" w:hAnsi="Simsun" w:cs="宋体"/>
          <w:color w:val="000000"/>
          <w:kern w:val="0"/>
          <w:sz w:val="24"/>
          <w:szCs w:val="24"/>
        </w:rPr>
        <w:t>3</w:t>
      </w:r>
      <w:r w:rsidRPr="00FE7631">
        <w:rPr>
          <w:rFonts w:ascii="Simsun" w:eastAsia="宋体" w:hAnsi="Simsun" w:cs="宋体"/>
          <w:color w:val="000000"/>
          <w:kern w:val="0"/>
          <w:sz w:val="24"/>
          <w:szCs w:val="24"/>
        </w:rPr>
        <w:t>人以上单数组成，其中评审专家人数不得少于磋商小组成员总数的</w:t>
      </w:r>
      <w:r w:rsidRPr="00FE7631">
        <w:rPr>
          <w:rFonts w:ascii="Simsun" w:eastAsia="宋体" w:hAnsi="Simsun" w:cs="宋体"/>
          <w:color w:val="000000"/>
          <w:kern w:val="0"/>
          <w:sz w:val="24"/>
          <w:szCs w:val="24"/>
        </w:rPr>
        <w:t>2/3</w:t>
      </w:r>
      <w:r w:rsidRPr="00FE7631">
        <w:rPr>
          <w:rFonts w:ascii="Simsun" w:eastAsia="宋体" w:hAnsi="Simsun" w:cs="宋体"/>
          <w:color w:val="000000"/>
          <w:kern w:val="0"/>
          <w:sz w:val="24"/>
          <w:szCs w:val="24"/>
        </w:rPr>
        <w:t>。采购人代表不得以评审专家身份参加本部门或本单位采购项目的评审。采购代理机构人员不得参加本机构代理的采购项目的评审。</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lastRenderedPageBreak/>
        <w:t xml:space="preserve">　　采用竞争性磋商方式的政府采购项目，评审专家应当从政府采购评审专家库内相关专业的专家名单中随机抽取。符合本办法第三条第四项规定情形的项目，以及情况特殊、通过随机方式难以确定合适的评审专家的项目，经主管预算单位同意，可以自行选定评审专家。技术复杂、专业性强的采购项目，评审专家中应当包含</w:t>
      </w:r>
      <w:r w:rsidRPr="00FE7631">
        <w:rPr>
          <w:rFonts w:ascii="Simsun" w:eastAsia="宋体" w:hAnsi="Simsun" w:cs="宋体"/>
          <w:color w:val="000000"/>
          <w:kern w:val="0"/>
          <w:sz w:val="24"/>
          <w:szCs w:val="24"/>
        </w:rPr>
        <w:t>1</w:t>
      </w:r>
      <w:r w:rsidRPr="00FE7631">
        <w:rPr>
          <w:rFonts w:ascii="Simsun" w:eastAsia="宋体" w:hAnsi="Simsun" w:cs="宋体"/>
          <w:color w:val="000000"/>
          <w:kern w:val="0"/>
          <w:sz w:val="24"/>
          <w:szCs w:val="24"/>
        </w:rPr>
        <w:t>名法律专家。</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第十五条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评审专家应当遵守评审工作纪律，不得泄露评审情况和评审中获悉的商业秘密。</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磋商小组在评审过程中发现供应商有行贿、提供虚假材料或者串通等违法行为的，应当及时向财政部门报告。</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评审专家在评审过程中受到非法干涉的，应当及时向财政、监察等部门举报。</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第十六条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磋商文件内容违反国家有关强制性规定的，磋商小组应当停止评审并向采购人或者采购代理机构说明情况。</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第十七条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采购人、采购代理机构不得向磋商小组中的评审专家作倾向性、误导性的解释或者说明。</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采购人、采购代理机构可以视采购项目的具体情况，组织供应商进行现场考察或召开磋商前答疑会，但不得单独或分别组织只有一个供应商参加的现场考察和答疑会。</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第十八条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lastRenderedPageBreak/>
        <w:t xml:space="preserve">　　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第十九条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磋商小组所有成员应当集中与单一供应商分别进行磋商，并给予所有参加磋商的供应商平等的磋商机会。</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第二十条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在磋商过程中，磋商小组可以根据磋商文件和磋商情况实质性变动采购需求中的技术、服务要求以及合同草案条款，但不得变动磋商文件中的其他内容。实质性变动的内容，须经采购人代表确认。</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对磋商文件作出的实质性变动是磋商文件的有效组成部分，磋商小组应当及时以书面形式同时通知所有参加磋商的供应商。</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第二十一条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磋商文件能够详细列明采购标的的技术、服务要求的，磋商结束后，磋商小组应当要求所有实质性响应的供应商在规定时间内提交最后报价，提交最后报价的供应商不得少于</w:t>
      </w:r>
      <w:r w:rsidRPr="00FE7631">
        <w:rPr>
          <w:rFonts w:ascii="Simsun" w:eastAsia="宋体" w:hAnsi="Simsun" w:cs="宋体"/>
          <w:color w:val="000000"/>
          <w:kern w:val="0"/>
          <w:sz w:val="24"/>
          <w:szCs w:val="24"/>
        </w:rPr>
        <w:t>3</w:t>
      </w:r>
      <w:r w:rsidRPr="00FE7631">
        <w:rPr>
          <w:rFonts w:ascii="Simsun" w:eastAsia="宋体" w:hAnsi="Simsun" w:cs="宋体"/>
          <w:color w:val="000000"/>
          <w:kern w:val="0"/>
          <w:sz w:val="24"/>
          <w:szCs w:val="24"/>
        </w:rPr>
        <w:t>家。</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磋商文件不能详细列明采购标的的技术、服务要求，需经磋商由供应商提供最终设计方案或解决方案的，磋商结束后，磋商小组应当按照少数服从多数的原则投票推荐</w:t>
      </w:r>
      <w:r w:rsidRPr="00FE7631">
        <w:rPr>
          <w:rFonts w:ascii="Simsun" w:eastAsia="宋体" w:hAnsi="Simsun" w:cs="宋体"/>
          <w:color w:val="000000"/>
          <w:kern w:val="0"/>
          <w:sz w:val="24"/>
          <w:szCs w:val="24"/>
        </w:rPr>
        <w:t>3</w:t>
      </w:r>
      <w:r w:rsidRPr="00FE7631">
        <w:rPr>
          <w:rFonts w:ascii="Simsun" w:eastAsia="宋体" w:hAnsi="Simsun" w:cs="宋体"/>
          <w:color w:val="000000"/>
          <w:kern w:val="0"/>
          <w:sz w:val="24"/>
          <w:szCs w:val="24"/>
        </w:rPr>
        <w:t>家以上供应商的设计方案或者解决方案，并要求其在规定时间内提交最后报价。</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最后报价是供应商响应文件的有效组成部分。符合本办法第三条第四项情形的，提交最后报价的供应商可以为</w:t>
      </w:r>
      <w:r w:rsidRPr="00FE7631">
        <w:rPr>
          <w:rFonts w:ascii="Simsun" w:eastAsia="宋体" w:hAnsi="Simsun" w:cs="宋体"/>
          <w:color w:val="000000"/>
          <w:kern w:val="0"/>
          <w:sz w:val="24"/>
          <w:szCs w:val="24"/>
        </w:rPr>
        <w:t>2</w:t>
      </w:r>
      <w:r w:rsidRPr="00FE7631">
        <w:rPr>
          <w:rFonts w:ascii="Simsun" w:eastAsia="宋体" w:hAnsi="Simsun" w:cs="宋体"/>
          <w:color w:val="000000"/>
          <w:kern w:val="0"/>
          <w:sz w:val="24"/>
          <w:szCs w:val="24"/>
        </w:rPr>
        <w:t>家。</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第二十二条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已提交响应文件的供应商，在提交最后报价之前，可以根据磋商情况退出磋商。采购人、采购代理机构应当退还退出磋商的供应商的磋商保证金。</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lastRenderedPageBreak/>
        <w:t xml:space="preserve">　　第二十三条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经磋商确定最终采购需求和提交最后报价的供应商后，由磋商小组采用综合评分法对提交最后报价的供应商的响应文件和最后报价进行综合评分。</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综合评分法，是指响应文件满足磋商文件全部实质性要求且按评审因素的量化指标评审得分最高的供应商为成交候选供应商的评审方法。</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第二十四条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综合评分法评审标准中的分值设置应当与评审因素的量化指标相对应。磋商文件中没有规定的评审标准不得作为评审依据。</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评审时，磋商小组各成员应当独立对每个有效响应的文件进行评价、打分，然后汇总每个供应商每项评分因素的得分。</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综合评分法货物项目的价格分值占总分值的比重</w:t>
      </w:r>
      <w:r w:rsidRPr="00FE7631">
        <w:rPr>
          <w:rFonts w:ascii="Simsun" w:eastAsia="宋体" w:hAnsi="Simsun" w:cs="宋体"/>
          <w:color w:val="000000"/>
          <w:kern w:val="0"/>
          <w:sz w:val="24"/>
          <w:szCs w:val="24"/>
        </w:rPr>
        <w:t>(</w:t>
      </w:r>
      <w:r w:rsidRPr="00FE7631">
        <w:rPr>
          <w:rFonts w:ascii="Simsun" w:eastAsia="宋体" w:hAnsi="Simsun" w:cs="宋体"/>
          <w:color w:val="000000"/>
          <w:kern w:val="0"/>
          <w:sz w:val="24"/>
          <w:szCs w:val="24"/>
        </w:rPr>
        <w:t>即权值</w:t>
      </w:r>
      <w:r w:rsidRPr="00FE7631">
        <w:rPr>
          <w:rFonts w:ascii="Simsun" w:eastAsia="宋体" w:hAnsi="Simsun" w:cs="宋体"/>
          <w:color w:val="000000"/>
          <w:kern w:val="0"/>
          <w:sz w:val="24"/>
          <w:szCs w:val="24"/>
        </w:rPr>
        <w:t>)</w:t>
      </w:r>
      <w:r w:rsidRPr="00FE7631">
        <w:rPr>
          <w:rFonts w:ascii="Simsun" w:eastAsia="宋体" w:hAnsi="Simsun" w:cs="宋体"/>
          <w:color w:val="000000"/>
          <w:kern w:val="0"/>
          <w:sz w:val="24"/>
          <w:szCs w:val="24"/>
        </w:rPr>
        <w:t>为</w:t>
      </w:r>
      <w:r w:rsidRPr="00FE7631">
        <w:rPr>
          <w:rFonts w:ascii="Simsun" w:eastAsia="宋体" w:hAnsi="Simsun" w:cs="宋体"/>
          <w:color w:val="000000"/>
          <w:kern w:val="0"/>
          <w:sz w:val="24"/>
          <w:szCs w:val="24"/>
        </w:rPr>
        <w:t>30</w:t>
      </w:r>
      <w:r w:rsidRPr="00FE7631">
        <w:rPr>
          <w:rFonts w:ascii="Simsun" w:eastAsia="宋体" w:hAnsi="Simsun" w:cs="宋体"/>
          <w:color w:val="000000"/>
          <w:kern w:val="0"/>
          <w:sz w:val="24"/>
          <w:szCs w:val="24"/>
        </w:rPr>
        <w:t>％至</w:t>
      </w:r>
      <w:r w:rsidRPr="00FE7631">
        <w:rPr>
          <w:rFonts w:ascii="Simsun" w:eastAsia="宋体" w:hAnsi="Simsun" w:cs="宋体"/>
          <w:color w:val="000000"/>
          <w:kern w:val="0"/>
          <w:sz w:val="24"/>
          <w:szCs w:val="24"/>
        </w:rPr>
        <w:t>60</w:t>
      </w:r>
      <w:r w:rsidRPr="00FE7631">
        <w:rPr>
          <w:rFonts w:ascii="Simsun" w:eastAsia="宋体" w:hAnsi="Simsun" w:cs="宋体"/>
          <w:color w:val="000000"/>
          <w:kern w:val="0"/>
          <w:sz w:val="24"/>
          <w:szCs w:val="24"/>
        </w:rPr>
        <w:t>％，服务项目的价格分值占总分值的比重</w:t>
      </w:r>
      <w:r w:rsidRPr="00FE7631">
        <w:rPr>
          <w:rFonts w:ascii="Simsun" w:eastAsia="宋体" w:hAnsi="Simsun" w:cs="宋体"/>
          <w:color w:val="000000"/>
          <w:kern w:val="0"/>
          <w:sz w:val="24"/>
          <w:szCs w:val="24"/>
        </w:rPr>
        <w:t>(</w:t>
      </w:r>
      <w:r w:rsidRPr="00FE7631">
        <w:rPr>
          <w:rFonts w:ascii="Simsun" w:eastAsia="宋体" w:hAnsi="Simsun" w:cs="宋体"/>
          <w:color w:val="000000"/>
          <w:kern w:val="0"/>
          <w:sz w:val="24"/>
          <w:szCs w:val="24"/>
        </w:rPr>
        <w:t>即权值</w:t>
      </w:r>
      <w:r w:rsidRPr="00FE7631">
        <w:rPr>
          <w:rFonts w:ascii="Simsun" w:eastAsia="宋体" w:hAnsi="Simsun" w:cs="宋体"/>
          <w:color w:val="000000"/>
          <w:kern w:val="0"/>
          <w:sz w:val="24"/>
          <w:szCs w:val="24"/>
        </w:rPr>
        <w:t>)</w:t>
      </w:r>
      <w:r w:rsidRPr="00FE7631">
        <w:rPr>
          <w:rFonts w:ascii="Simsun" w:eastAsia="宋体" w:hAnsi="Simsun" w:cs="宋体"/>
          <w:color w:val="000000"/>
          <w:kern w:val="0"/>
          <w:sz w:val="24"/>
          <w:szCs w:val="24"/>
        </w:rPr>
        <w:t>为</w:t>
      </w:r>
      <w:r w:rsidRPr="00FE7631">
        <w:rPr>
          <w:rFonts w:ascii="Simsun" w:eastAsia="宋体" w:hAnsi="Simsun" w:cs="宋体"/>
          <w:color w:val="000000"/>
          <w:kern w:val="0"/>
          <w:sz w:val="24"/>
          <w:szCs w:val="24"/>
        </w:rPr>
        <w:t>10</w:t>
      </w:r>
      <w:r w:rsidRPr="00FE7631">
        <w:rPr>
          <w:rFonts w:ascii="Simsun" w:eastAsia="宋体" w:hAnsi="Simsun" w:cs="宋体"/>
          <w:color w:val="000000"/>
          <w:kern w:val="0"/>
          <w:sz w:val="24"/>
          <w:szCs w:val="24"/>
        </w:rPr>
        <w:t>％至</w:t>
      </w:r>
      <w:r w:rsidRPr="00FE7631">
        <w:rPr>
          <w:rFonts w:ascii="Simsun" w:eastAsia="宋体" w:hAnsi="Simsun" w:cs="宋体"/>
          <w:color w:val="000000"/>
          <w:kern w:val="0"/>
          <w:sz w:val="24"/>
          <w:szCs w:val="24"/>
        </w:rPr>
        <w:t>30</w:t>
      </w:r>
      <w:r w:rsidRPr="00FE7631">
        <w:rPr>
          <w:rFonts w:ascii="Simsun" w:eastAsia="宋体" w:hAnsi="Simsun" w:cs="宋体"/>
          <w:color w:val="000000"/>
          <w:kern w:val="0"/>
          <w:sz w:val="24"/>
          <w:szCs w:val="24"/>
        </w:rPr>
        <w:t>％。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综合评分法中的价格分统一采用低价优先法计算，即满足磋商文件要求且最后报价最低的供应商的价格为磋商基准价，其价格分为满分。其他供应商的价格分统一按照下列公式计算：</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磋商报价得分</w:t>
      </w:r>
      <w:r w:rsidRPr="00FE7631">
        <w:rPr>
          <w:rFonts w:ascii="Simsun" w:eastAsia="宋体" w:hAnsi="Simsun" w:cs="宋体"/>
          <w:color w:val="000000"/>
          <w:kern w:val="0"/>
          <w:sz w:val="24"/>
          <w:szCs w:val="24"/>
        </w:rPr>
        <w:t>=</w:t>
      </w:r>
      <w:r w:rsidRPr="00FE7631">
        <w:rPr>
          <w:rFonts w:ascii="Simsun" w:eastAsia="宋体" w:hAnsi="Simsun" w:cs="宋体"/>
          <w:color w:val="000000"/>
          <w:kern w:val="0"/>
          <w:sz w:val="24"/>
          <w:szCs w:val="24"/>
        </w:rPr>
        <w:t>（磋商基准价</w:t>
      </w:r>
      <w:r w:rsidRPr="00FE7631">
        <w:rPr>
          <w:rFonts w:ascii="Simsun" w:eastAsia="宋体" w:hAnsi="Simsun" w:cs="宋体"/>
          <w:color w:val="000000"/>
          <w:kern w:val="0"/>
          <w:sz w:val="24"/>
          <w:szCs w:val="24"/>
        </w:rPr>
        <w:t>/</w:t>
      </w:r>
      <w:r w:rsidRPr="00FE7631">
        <w:rPr>
          <w:rFonts w:ascii="Simsun" w:eastAsia="宋体" w:hAnsi="Simsun" w:cs="宋体"/>
          <w:color w:val="000000"/>
          <w:kern w:val="0"/>
          <w:sz w:val="24"/>
          <w:szCs w:val="24"/>
        </w:rPr>
        <w:t>最后磋商报价）</w:t>
      </w:r>
      <w:r w:rsidRPr="00FE7631">
        <w:rPr>
          <w:rFonts w:ascii="Simsun" w:eastAsia="宋体" w:hAnsi="Simsun" w:cs="宋体"/>
          <w:color w:val="000000"/>
          <w:kern w:val="0"/>
          <w:sz w:val="24"/>
          <w:szCs w:val="24"/>
        </w:rPr>
        <w:t>×</w:t>
      </w:r>
      <w:r w:rsidRPr="00FE7631">
        <w:rPr>
          <w:rFonts w:ascii="Simsun" w:eastAsia="宋体" w:hAnsi="Simsun" w:cs="宋体"/>
          <w:color w:val="000000"/>
          <w:kern w:val="0"/>
          <w:sz w:val="24"/>
          <w:szCs w:val="24"/>
        </w:rPr>
        <w:t>价格权值</w:t>
      </w:r>
      <w:r w:rsidRPr="00FE7631">
        <w:rPr>
          <w:rFonts w:ascii="Simsun" w:eastAsia="宋体" w:hAnsi="Simsun" w:cs="宋体"/>
          <w:color w:val="000000"/>
          <w:kern w:val="0"/>
          <w:sz w:val="24"/>
          <w:szCs w:val="24"/>
        </w:rPr>
        <w:t>×100</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项目评审过程中，不得去掉最后报价中的最高报价和最低报价。</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第二十五条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磋商小组应当根据综合评分情况，按照评审得分由高到低顺序推荐</w:t>
      </w:r>
      <w:r w:rsidRPr="00FE7631">
        <w:rPr>
          <w:rFonts w:ascii="Simsun" w:eastAsia="宋体" w:hAnsi="Simsun" w:cs="宋体"/>
          <w:color w:val="000000"/>
          <w:kern w:val="0"/>
          <w:sz w:val="24"/>
          <w:szCs w:val="24"/>
        </w:rPr>
        <w:t>3</w:t>
      </w:r>
      <w:r w:rsidRPr="00FE7631">
        <w:rPr>
          <w:rFonts w:ascii="Simsun" w:eastAsia="宋体" w:hAnsi="Simsun" w:cs="宋体"/>
          <w:color w:val="000000"/>
          <w:kern w:val="0"/>
          <w:sz w:val="24"/>
          <w:szCs w:val="24"/>
        </w:rPr>
        <w:t>名以上成交候选供应商，并编写评审报告。符合本办法第二十一条第三款情形的，可以推荐</w:t>
      </w:r>
      <w:r w:rsidRPr="00FE7631">
        <w:rPr>
          <w:rFonts w:ascii="Simsun" w:eastAsia="宋体" w:hAnsi="Simsun" w:cs="宋体"/>
          <w:color w:val="000000"/>
          <w:kern w:val="0"/>
          <w:sz w:val="24"/>
          <w:szCs w:val="24"/>
        </w:rPr>
        <w:t>2</w:t>
      </w:r>
      <w:r w:rsidRPr="00FE7631">
        <w:rPr>
          <w:rFonts w:ascii="Simsun" w:eastAsia="宋体" w:hAnsi="Simsun" w:cs="宋体"/>
          <w:color w:val="000000"/>
          <w:kern w:val="0"/>
          <w:sz w:val="24"/>
          <w:szCs w:val="24"/>
        </w:rPr>
        <w:t>家成交候选供应商。评审得分相同的，按照最后报价由低到高的顺序推荐。评审得分且最后报价相同的，按照技术指标优劣顺序推荐。</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第二十六条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评审报告应当包括以下主要内容：</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lastRenderedPageBreak/>
        <w:t xml:space="preserve">　　（一）邀请供应商参加采购活动的具体方式和相关情况；</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（二）响应文件开启日期和地点；</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（三）获取磋商文件的供应商名单和磋商小组成员名单；</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（四）评审情况记录和说明，包括对供应商的资格审查情况、供应商响应文件评审情况、磋商情况、报价情况等；</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（五）提出的成交候选供应商的排序名单及理由。</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第二十七条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评</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审报告应当由磋商小组全体人员签字认可。磋商小组成员对评审报告有异议的，磋商小组按照少数服从多数的原则推荐成交候选供应商，采购程序继续进行。对评审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报告有异议的磋商小组成员，应当在报告上签署不同意见并说明理由，由磋商小组书面记录相关情况。磋商小组成员拒绝在报告上签字又不书面说明其不同意见和理</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由的，视为同意评审报告。</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第二十八条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采购代理机构应当在评审结束后</w:t>
      </w:r>
      <w:r w:rsidRPr="00FE7631">
        <w:rPr>
          <w:rFonts w:ascii="Simsun" w:eastAsia="宋体" w:hAnsi="Simsun" w:cs="宋体"/>
          <w:color w:val="000000"/>
          <w:kern w:val="0"/>
          <w:sz w:val="24"/>
          <w:szCs w:val="24"/>
        </w:rPr>
        <w:t>2</w:t>
      </w:r>
      <w:r w:rsidRPr="00FE7631">
        <w:rPr>
          <w:rFonts w:ascii="Simsun" w:eastAsia="宋体" w:hAnsi="Simsun" w:cs="宋体"/>
          <w:color w:val="000000"/>
          <w:kern w:val="0"/>
          <w:sz w:val="24"/>
          <w:szCs w:val="24"/>
        </w:rPr>
        <w:t>个工作日内将评审报告送采购人确认。</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采购人应当在收到评审报告后</w:t>
      </w:r>
      <w:r w:rsidRPr="00FE7631">
        <w:rPr>
          <w:rFonts w:ascii="Simsun" w:eastAsia="宋体" w:hAnsi="Simsun" w:cs="宋体"/>
          <w:color w:val="000000"/>
          <w:kern w:val="0"/>
          <w:sz w:val="24"/>
          <w:szCs w:val="24"/>
        </w:rPr>
        <w:t>5</w:t>
      </w:r>
      <w:r w:rsidRPr="00FE7631">
        <w:rPr>
          <w:rFonts w:ascii="Simsun" w:eastAsia="宋体" w:hAnsi="Simsun" w:cs="宋体"/>
          <w:color w:val="000000"/>
          <w:kern w:val="0"/>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第二十九条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采购人或者采购代理机构应当在成交供应商确定后</w:t>
      </w:r>
      <w:r w:rsidRPr="00FE7631">
        <w:rPr>
          <w:rFonts w:ascii="Simsun" w:eastAsia="宋体" w:hAnsi="Simsun" w:cs="宋体"/>
          <w:color w:val="000000"/>
          <w:kern w:val="0"/>
          <w:sz w:val="24"/>
          <w:szCs w:val="24"/>
        </w:rPr>
        <w:t>2</w:t>
      </w:r>
      <w:r w:rsidRPr="00FE7631">
        <w:rPr>
          <w:rFonts w:ascii="Simsun" w:eastAsia="宋体" w:hAnsi="Simsun" w:cs="宋体"/>
          <w:color w:val="000000"/>
          <w:kern w:val="0"/>
          <w:sz w:val="24"/>
          <w:szCs w:val="24"/>
        </w:rPr>
        <w:t>个工作日内，在省级以上财政部门指定的政府采购信息发布媒体上公告成交结果，同时向成交供应商发出成交通知书，并将磋商文件随成交结果同时公告。成交结果公告应当包括以下内容：</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（一）采购人和采购代理机构的名称、地址和联系方式；</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（二）项目名称和项目编号；</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（三）成交供应商名称、地址和成交金额；</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lastRenderedPageBreak/>
        <w:t xml:space="preserve">　　</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（四）主要成交标的的名称、规格型号、数量、单价、服务要求；</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（五）磋商小组成员名单。</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采用书面推荐供应商参加采购活动的，还应当公告采购人和评审专家的推荐意见。</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第三十条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采购人与成交供应商应当在成交通知书发出之日起</w:t>
      </w:r>
      <w:r w:rsidRPr="00FE7631">
        <w:rPr>
          <w:rFonts w:ascii="Simsun" w:eastAsia="宋体" w:hAnsi="Simsun" w:cs="宋体"/>
          <w:color w:val="000000"/>
          <w:kern w:val="0"/>
          <w:sz w:val="24"/>
          <w:szCs w:val="24"/>
        </w:rPr>
        <w:t>30</w:t>
      </w:r>
      <w:r w:rsidRPr="00FE7631">
        <w:rPr>
          <w:rFonts w:ascii="Simsun" w:eastAsia="宋体" w:hAnsi="Simsun" w:cs="宋体"/>
          <w:color w:val="000000"/>
          <w:kern w:val="0"/>
          <w:sz w:val="24"/>
          <w:szCs w:val="24"/>
        </w:rPr>
        <w:t>日内，按照磋商文件确定的合同文本以及采购标的、规格型号、采购金额、采购数量、技术和服务要求等事项签订政府采购合同。</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第三十一条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采购人或者采购代理机构应当在采购活动结束后及时退还供应商的磋商保证金，但因供应商自身原因导致无法及时退还的除外。未成交供应商的磋商保证金应当在成交通知书发出后</w:t>
      </w:r>
      <w:r w:rsidRPr="00FE7631">
        <w:rPr>
          <w:rFonts w:ascii="Simsun" w:eastAsia="宋体" w:hAnsi="Simsun" w:cs="宋体"/>
          <w:color w:val="000000"/>
          <w:kern w:val="0"/>
          <w:sz w:val="24"/>
          <w:szCs w:val="24"/>
        </w:rPr>
        <w:t>5</w:t>
      </w:r>
      <w:r w:rsidRPr="00FE7631">
        <w:rPr>
          <w:rFonts w:ascii="Simsun" w:eastAsia="宋体" w:hAnsi="Simsun" w:cs="宋体"/>
          <w:color w:val="000000"/>
          <w:kern w:val="0"/>
          <w:sz w:val="24"/>
          <w:szCs w:val="24"/>
        </w:rPr>
        <w:t>个工作日内退还，成交供应商的磋商保证金应当在采购合同签订后</w:t>
      </w:r>
      <w:r w:rsidRPr="00FE7631">
        <w:rPr>
          <w:rFonts w:ascii="Simsun" w:eastAsia="宋体" w:hAnsi="Simsun" w:cs="宋体"/>
          <w:color w:val="000000"/>
          <w:kern w:val="0"/>
          <w:sz w:val="24"/>
          <w:szCs w:val="24"/>
        </w:rPr>
        <w:t>5</w:t>
      </w:r>
      <w:r w:rsidRPr="00FE7631">
        <w:rPr>
          <w:rFonts w:ascii="Simsun" w:eastAsia="宋体" w:hAnsi="Simsun" w:cs="宋体"/>
          <w:color w:val="000000"/>
          <w:kern w:val="0"/>
          <w:sz w:val="24"/>
          <w:szCs w:val="24"/>
        </w:rPr>
        <w:t>个工作日内退还。</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有下列情形之一的，磋商保证金不予退还：</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（一）供应商在提交响应文件截止时间后撤回响应文件的；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（二）供应商在响应文件中提供虚假材料的；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（三）除因不可抗力或磋商文件认可的情形以外，成交供应商不与采购人签订合同的；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（四）供应商与采购人、其他供应商或者采购代理机构恶意串通的；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（五）磋商文件规定的其他情形。</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第三十二条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除资格性检查认定错误、分值汇总计算错误、分项评分超出评分标准范围、客观分评分不一致、经磋商小组一致认定评分畸高、畸低的情形外，</w:t>
      </w:r>
      <w:r w:rsidRPr="00FE7631">
        <w:rPr>
          <w:rFonts w:ascii="Simsun" w:eastAsia="宋体" w:hAnsi="Simsun" w:cs="宋体"/>
          <w:color w:val="000000"/>
          <w:kern w:val="0"/>
          <w:sz w:val="24"/>
          <w:szCs w:val="24"/>
        </w:rPr>
        <w:lastRenderedPageBreak/>
        <w:t>采购人或者采购代理机</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构不得以任何理由组织重新评审。采购人、采购代理机构发现磋商小组未按照磋商文件规定的评审标准进行评审的，应当重新开展采购活动，并同时书面报告本级财政部门。</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采购人或者采购代理机构不得通过对样品进行检测、对供应商进行考察等方式改变评审结果。</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第三十三条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第三十四条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出现下列情形之一的，采购人或者采购代理机构应当终止竞争性磋商采购活动，发布项目终止公告并说明原因，重新开展采购活动：</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（一）因情况变化，不再符合规定的竞争性磋商采购方式适用情形的；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（二）出现影响采购公正的违法、违规行为的；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（三）除本办法第二十一条第三款规定的情形外，在采购过程中符合要求的供应商或者报价未超过采购预算的供应商不足</w:t>
      </w:r>
      <w:r w:rsidRPr="00FE7631">
        <w:rPr>
          <w:rFonts w:ascii="Simsun" w:eastAsia="宋体" w:hAnsi="Simsun" w:cs="宋体"/>
          <w:color w:val="000000"/>
          <w:kern w:val="0"/>
          <w:sz w:val="24"/>
          <w:szCs w:val="24"/>
        </w:rPr>
        <w:t>3</w:t>
      </w:r>
      <w:r w:rsidRPr="00FE7631">
        <w:rPr>
          <w:rFonts w:ascii="Simsun" w:eastAsia="宋体" w:hAnsi="Simsun" w:cs="宋体"/>
          <w:color w:val="000000"/>
          <w:kern w:val="0"/>
          <w:sz w:val="24"/>
          <w:szCs w:val="24"/>
        </w:rPr>
        <w:t>家的。</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第三十五条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在采购活动中因重大变故，采购任务取消的，采购人或者采购代理机构应当终止采购活动，通知所有参加采购活动的供应商，并将项目实施情况和采购任务取消原因报送本级财政部门。</w:t>
      </w:r>
    </w:p>
    <w:p w:rsidR="00FE7631" w:rsidRPr="00FE7631" w:rsidRDefault="00FE7631" w:rsidP="00FE7631">
      <w:pPr>
        <w:widowControl/>
        <w:spacing w:before="100" w:beforeAutospacing="1" w:after="100" w:afterAutospacing="1"/>
        <w:jc w:val="center"/>
        <w:rPr>
          <w:rFonts w:ascii="Simsun" w:eastAsia="宋体" w:hAnsi="Simsun" w:cs="宋体"/>
          <w:color w:val="000000"/>
          <w:kern w:val="0"/>
          <w:sz w:val="27"/>
          <w:szCs w:val="27"/>
        </w:rPr>
      </w:pPr>
      <w:r w:rsidRPr="00FE7631">
        <w:rPr>
          <w:rFonts w:ascii="Simsun" w:eastAsia="宋体" w:hAnsi="Simsun" w:cs="宋体"/>
          <w:b/>
          <w:bCs/>
          <w:color w:val="000000"/>
          <w:kern w:val="0"/>
          <w:sz w:val="24"/>
          <w:szCs w:val="24"/>
        </w:rPr>
        <w:t>第三章</w:t>
      </w:r>
      <w:r w:rsidRPr="00FE7631">
        <w:rPr>
          <w:rFonts w:ascii="Simsun" w:eastAsia="宋体" w:hAnsi="Simsun" w:cs="宋体"/>
          <w:b/>
          <w:bCs/>
          <w:color w:val="000000"/>
          <w:kern w:val="0"/>
          <w:sz w:val="24"/>
          <w:szCs w:val="24"/>
        </w:rPr>
        <w:t xml:space="preserve">  </w:t>
      </w:r>
      <w:r w:rsidRPr="00FE7631">
        <w:rPr>
          <w:rFonts w:ascii="Simsun" w:eastAsia="宋体" w:hAnsi="Simsun" w:cs="宋体"/>
          <w:b/>
          <w:bCs/>
          <w:color w:val="000000"/>
          <w:kern w:val="0"/>
          <w:sz w:val="24"/>
          <w:szCs w:val="24"/>
        </w:rPr>
        <w:t>附则</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第三十六条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相关法律制度对政府和社会资本合作项目采用竞争性磋商采购方式另有规定的，从其规定。</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第三十七条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本办法所称主管预算单位是指负有编制部门预算职责，向同级财政部门申报预算的国家机关、事业单位和团体组织。</w:t>
      </w:r>
    </w:p>
    <w:p w:rsidR="00FE7631" w:rsidRPr="00FE7631" w:rsidRDefault="00FE7631" w:rsidP="00FE7631">
      <w:pPr>
        <w:widowControl/>
        <w:spacing w:before="100" w:beforeAutospacing="1" w:after="100" w:afterAutospacing="1" w:line="450" w:lineRule="atLeast"/>
        <w:jc w:val="left"/>
        <w:rPr>
          <w:rFonts w:ascii="Simsun" w:eastAsia="宋体" w:hAnsi="Simsun" w:cs="宋体"/>
          <w:color w:val="000000"/>
          <w:kern w:val="0"/>
          <w:sz w:val="27"/>
          <w:szCs w:val="27"/>
        </w:rPr>
      </w:pPr>
      <w:r w:rsidRPr="00FE7631">
        <w:rPr>
          <w:rFonts w:ascii="Simsun" w:eastAsia="宋体" w:hAnsi="Simsun" w:cs="宋体"/>
          <w:color w:val="000000"/>
          <w:kern w:val="0"/>
          <w:sz w:val="24"/>
          <w:szCs w:val="24"/>
        </w:rPr>
        <w:t xml:space="preserve">　　第三十八条</w:t>
      </w:r>
      <w:r w:rsidRPr="00FE7631">
        <w:rPr>
          <w:rFonts w:ascii="Simsun" w:eastAsia="宋体" w:hAnsi="Simsun" w:cs="宋体"/>
          <w:color w:val="000000"/>
          <w:kern w:val="0"/>
          <w:sz w:val="24"/>
          <w:szCs w:val="24"/>
        </w:rPr>
        <w:t xml:space="preserve">  </w:t>
      </w:r>
      <w:r w:rsidRPr="00FE7631">
        <w:rPr>
          <w:rFonts w:ascii="Simsun" w:eastAsia="宋体" w:hAnsi="Simsun" w:cs="宋体"/>
          <w:color w:val="000000"/>
          <w:kern w:val="0"/>
          <w:sz w:val="24"/>
          <w:szCs w:val="24"/>
        </w:rPr>
        <w:t>本办法自发布之日起施行。</w:t>
      </w:r>
    </w:p>
    <w:p w:rsidR="00894AFF" w:rsidRDefault="00FE7631">
      <w:pPr>
        <w:rPr>
          <w:rFonts w:hint="eastAsia"/>
        </w:rPr>
      </w:pPr>
    </w:p>
    <w:sectPr w:rsidR="00894AFF" w:rsidSect="008570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7631"/>
    <w:rsid w:val="0010253A"/>
    <w:rsid w:val="00857067"/>
    <w:rsid w:val="00E96A5A"/>
    <w:rsid w:val="00FE7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63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E7631"/>
  </w:style>
  <w:style w:type="character" w:styleId="a4">
    <w:name w:val="Hyperlink"/>
    <w:basedOn w:val="a0"/>
    <w:uiPriority w:val="99"/>
    <w:semiHidden/>
    <w:unhideWhenUsed/>
    <w:rsid w:val="00FE7631"/>
    <w:rPr>
      <w:color w:val="0000FF"/>
      <w:u w:val="single"/>
    </w:rPr>
  </w:style>
  <w:style w:type="character" w:styleId="a5">
    <w:name w:val="Strong"/>
    <w:basedOn w:val="a0"/>
    <w:uiPriority w:val="22"/>
    <w:qFormat/>
    <w:rsid w:val="00FE7631"/>
    <w:rPr>
      <w:b/>
      <w:bCs/>
    </w:rPr>
  </w:style>
</w:styles>
</file>

<file path=word/webSettings.xml><?xml version="1.0" encoding="utf-8"?>
<w:webSettings xmlns:r="http://schemas.openxmlformats.org/officeDocument/2006/relationships" xmlns:w="http://schemas.openxmlformats.org/wordprocessingml/2006/main">
  <w:divs>
    <w:div w:id="1745835375">
      <w:bodyDiv w:val="1"/>
      <w:marLeft w:val="0"/>
      <w:marRight w:val="0"/>
      <w:marTop w:val="0"/>
      <w:marBottom w:val="0"/>
      <w:divBdr>
        <w:top w:val="none" w:sz="0" w:space="0" w:color="auto"/>
        <w:left w:val="none" w:sz="0" w:space="0" w:color="auto"/>
        <w:bottom w:val="none" w:sz="0" w:space="0" w:color="auto"/>
        <w:right w:val="none" w:sz="0" w:space="0" w:color="auto"/>
      </w:divBdr>
      <w:divsChild>
        <w:div w:id="205680528">
          <w:marLeft w:val="0"/>
          <w:marRight w:val="0"/>
          <w:marTop w:val="0"/>
          <w:marBottom w:val="0"/>
          <w:divBdr>
            <w:top w:val="none" w:sz="0" w:space="0" w:color="auto"/>
            <w:left w:val="none" w:sz="0" w:space="0" w:color="auto"/>
            <w:bottom w:val="single" w:sz="6" w:space="2" w:color="FF0000"/>
            <w:right w:val="none" w:sz="0" w:space="0" w:color="auto"/>
          </w:divBdr>
        </w:div>
        <w:div w:id="56965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dgpo.gov.cn/gdgpms/upload/files/html/20151010/144445906216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dc:creator>
  <cp:lastModifiedBy>FY</cp:lastModifiedBy>
  <cp:revision>2</cp:revision>
  <dcterms:created xsi:type="dcterms:W3CDTF">2016-04-07T00:53:00Z</dcterms:created>
  <dcterms:modified xsi:type="dcterms:W3CDTF">2016-04-07T00:53:00Z</dcterms:modified>
</cp:coreProperties>
</file>