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685" w:rsidRPr="004A1685" w:rsidRDefault="004A1685" w:rsidP="004A1685">
      <w:pPr>
        <w:widowControl/>
        <w:jc w:val="center"/>
        <w:rPr>
          <w:rFonts w:ascii="新宋体" w:eastAsia="新宋体" w:hAnsi="新宋体" w:cs="宋体"/>
          <w:b/>
          <w:bCs/>
          <w:color w:val="FF0000"/>
          <w:kern w:val="0"/>
          <w:sz w:val="36"/>
          <w:szCs w:val="36"/>
        </w:rPr>
      </w:pPr>
      <w:r w:rsidRPr="004A1685">
        <w:rPr>
          <w:rFonts w:ascii="新宋体" w:eastAsia="新宋体" w:hAnsi="新宋体" w:cs="宋体" w:hint="eastAsia"/>
          <w:b/>
          <w:bCs/>
          <w:color w:val="FF0000"/>
          <w:kern w:val="0"/>
          <w:sz w:val="36"/>
          <w:szCs w:val="36"/>
        </w:rPr>
        <w:t>关于印发《行政事业单位内部控制规范（试行）》的通知</w:t>
      </w:r>
    </w:p>
    <w:p w:rsidR="004A1685" w:rsidRPr="004A1685" w:rsidRDefault="004A1685" w:rsidP="004A1685">
      <w:pPr>
        <w:widowControl/>
        <w:pBdr>
          <w:bottom w:val="single" w:sz="18" w:space="3" w:color="FF0000"/>
        </w:pBdr>
        <w:jc w:val="center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4A1685">
        <w:rPr>
          <w:rFonts w:ascii="Simsun" w:eastAsia="宋体" w:hAnsi="Simsun" w:cs="宋体"/>
          <w:color w:val="FC7979"/>
          <w:kern w:val="0"/>
          <w:sz w:val="18"/>
          <w:szCs w:val="18"/>
        </w:rPr>
        <w:t>颁布机构：财政部</w:t>
      </w:r>
      <w:r w:rsidRPr="004A1685">
        <w:rPr>
          <w:rFonts w:ascii="Simsun" w:eastAsia="宋体" w:hAnsi="Simsun" w:cs="宋体"/>
          <w:color w:val="000000"/>
          <w:kern w:val="0"/>
          <w:sz w:val="27"/>
        </w:rPr>
        <w:t> </w:t>
      </w:r>
      <w:r w:rsidRPr="004A1685">
        <w:rPr>
          <w:rFonts w:ascii="Simsun" w:eastAsia="宋体" w:hAnsi="Simsun" w:cs="宋体"/>
          <w:color w:val="FC7979"/>
          <w:kern w:val="0"/>
          <w:sz w:val="18"/>
          <w:szCs w:val="18"/>
        </w:rPr>
        <w:t>颁布文号：财会</w:t>
      </w:r>
      <w:r w:rsidRPr="004A1685">
        <w:rPr>
          <w:rFonts w:ascii="Simsun" w:eastAsia="宋体" w:hAnsi="Simsun" w:cs="宋体"/>
          <w:color w:val="FC7979"/>
          <w:kern w:val="0"/>
          <w:sz w:val="18"/>
          <w:szCs w:val="18"/>
        </w:rPr>
        <w:t>[2012]21</w:t>
      </w:r>
      <w:r w:rsidRPr="004A1685">
        <w:rPr>
          <w:rFonts w:ascii="Simsun" w:eastAsia="宋体" w:hAnsi="Simsun" w:cs="宋体"/>
          <w:color w:val="FC7979"/>
          <w:kern w:val="0"/>
          <w:sz w:val="18"/>
          <w:szCs w:val="18"/>
        </w:rPr>
        <w:t>号</w:t>
      </w:r>
      <w:r w:rsidRPr="004A1685">
        <w:rPr>
          <w:rFonts w:ascii="Simsun" w:eastAsia="宋体" w:hAnsi="Simsun" w:cs="宋体"/>
          <w:color w:val="000000"/>
          <w:kern w:val="0"/>
          <w:sz w:val="27"/>
        </w:rPr>
        <w:t> </w:t>
      </w:r>
      <w:r w:rsidRPr="004A1685">
        <w:rPr>
          <w:rFonts w:ascii="Simsun" w:eastAsia="宋体" w:hAnsi="Simsun" w:cs="宋体"/>
          <w:color w:val="FC7979"/>
          <w:kern w:val="0"/>
          <w:sz w:val="18"/>
          <w:szCs w:val="18"/>
        </w:rPr>
        <w:t>颁布日期：</w:t>
      </w:r>
      <w:r w:rsidRPr="004A1685">
        <w:rPr>
          <w:rFonts w:ascii="Simsun" w:eastAsia="宋体" w:hAnsi="Simsun" w:cs="宋体"/>
          <w:color w:val="FC7979"/>
          <w:kern w:val="0"/>
          <w:sz w:val="18"/>
          <w:szCs w:val="18"/>
        </w:rPr>
        <w:t>2012-11-29</w:t>
      </w:r>
    </w:p>
    <w:p w:rsidR="004A1685" w:rsidRPr="004A1685" w:rsidRDefault="004A1685" w:rsidP="004A1685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4A1685">
        <w:rPr>
          <w:rFonts w:ascii="Simsun" w:eastAsia="宋体" w:hAnsi="Simsun" w:cs="宋体"/>
          <w:color w:val="000000"/>
          <w:kern w:val="0"/>
          <w:sz w:val="27"/>
          <w:szCs w:val="27"/>
        </w:rPr>
        <w:t>党中央有关部门，国务院各部委、各直属机构，全国人大常委会办公厅，全国政协办公厅，高法院，高检院，各民主党派中央，有关人民团体，各省、自治区、直辖市、计划单列市财政厅（局），新疆生产建设兵团财务局：</w:t>
      </w:r>
    </w:p>
    <w:p w:rsidR="004A1685" w:rsidRPr="004A1685" w:rsidRDefault="004A1685" w:rsidP="004A1685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4A1685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　为了进一步提高行政事业单位内部管理水平，规范内部控制，加强廉政风险防控机制建设，根据《中华人民共和国会计法》、《中华人民共和国预算法》等法律法规和相关规定，我部制定了《行政事业单位内部控制规范（试行）》，现印发给你们，自</w:t>
      </w:r>
      <w:r w:rsidRPr="004A1685">
        <w:rPr>
          <w:rFonts w:ascii="Simsun" w:eastAsia="宋体" w:hAnsi="Simsun" w:cs="宋体"/>
          <w:color w:val="000000"/>
          <w:kern w:val="0"/>
          <w:sz w:val="27"/>
          <w:szCs w:val="27"/>
        </w:rPr>
        <w:t>2014</w:t>
      </w:r>
      <w:r w:rsidRPr="004A1685">
        <w:rPr>
          <w:rFonts w:ascii="Simsun" w:eastAsia="宋体" w:hAnsi="Simsun" w:cs="宋体"/>
          <w:color w:val="000000"/>
          <w:kern w:val="0"/>
          <w:sz w:val="27"/>
          <w:szCs w:val="27"/>
        </w:rPr>
        <w:t>年</w:t>
      </w:r>
      <w:r w:rsidRPr="004A1685">
        <w:rPr>
          <w:rFonts w:ascii="Simsun" w:eastAsia="宋体" w:hAnsi="Simsun" w:cs="宋体"/>
          <w:color w:val="000000"/>
          <w:kern w:val="0"/>
          <w:sz w:val="27"/>
          <w:szCs w:val="27"/>
        </w:rPr>
        <w:t>1</w:t>
      </w:r>
      <w:r w:rsidRPr="004A1685">
        <w:rPr>
          <w:rFonts w:ascii="Simsun" w:eastAsia="宋体" w:hAnsi="Simsun" w:cs="宋体"/>
          <w:color w:val="000000"/>
          <w:kern w:val="0"/>
          <w:sz w:val="27"/>
          <w:szCs w:val="27"/>
        </w:rPr>
        <w:t>月</w:t>
      </w:r>
      <w:r w:rsidRPr="004A1685">
        <w:rPr>
          <w:rFonts w:ascii="Simsun" w:eastAsia="宋体" w:hAnsi="Simsun" w:cs="宋体"/>
          <w:color w:val="000000"/>
          <w:kern w:val="0"/>
          <w:sz w:val="27"/>
          <w:szCs w:val="27"/>
        </w:rPr>
        <w:t>1</w:t>
      </w:r>
      <w:r w:rsidRPr="004A1685">
        <w:rPr>
          <w:rFonts w:ascii="Simsun" w:eastAsia="宋体" w:hAnsi="Simsun" w:cs="宋体"/>
          <w:color w:val="000000"/>
          <w:kern w:val="0"/>
          <w:sz w:val="27"/>
          <w:szCs w:val="27"/>
        </w:rPr>
        <w:t>日起施行。执行中有何问题，请及时反馈我部。</w:t>
      </w:r>
    </w:p>
    <w:p w:rsidR="004A1685" w:rsidRPr="004A1685" w:rsidRDefault="004A1685" w:rsidP="004A1685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4A1685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　附件：行政事业单位内部控制规范（试行）</w:t>
      </w:r>
      <w:hyperlink r:id="rId4" w:history="1">
        <w:r w:rsidRPr="004A1685">
          <w:rPr>
            <w:rFonts w:ascii="Simsun" w:eastAsia="宋体" w:hAnsi="Simsun" w:cs="宋体"/>
            <w:color w:val="0000FF"/>
            <w:kern w:val="0"/>
            <w:sz w:val="27"/>
          </w:rPr>
          <w:t>点击打开链接</w:t>
        </w:r>
      </w:hyperlink>
    </w:p>
    <w:p w:rsidR="004A1685" w:rsidRPr="004A1685" w:rsidRDefault="004A1685" w:rsidP="004A1685">
      <w:pPr>
        <w:widowControl/>
        <w:spacing w:before="100" w:beforeAutospacing="1" w:after="100" w:afterAutospacing="1"/>
        <w:jc w:val="righ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4A1685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　财</w:t>
      </w:r>
      <w:r w:rsidRPr="004A1685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  </w:t>
      </w:r>
      <w:r w:rsidRPr="004A1685">
        <w:rPr>
          <w:rFonts w:ascii="Simsun" w:eastAsia="宋体" w:hAnsi="Simsun" w:cs="宋体"/>
          <w:color w:val="000000"/>
          <w:kern w:val="0"/>
          <w:sz w:val="27"/>
          <w:szCs w:val="27"/>
        </w:rPr>
        <w:t>政</w:t>
      </w:r>
      <w:r w:rsidRPr="004A1685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  </w:t>
      </w:r>
      <w:r w:rsidRPr="004A1685">
        <w:rPr>
          <w:rFonts w:ascii="Simsun" w:eastAsia="宋体" w:hAnsi="Simsun" w:cs="宋体"/>
          <w:color w:val="000000"/>
          <w:kern w:val="0"/>
          <w:sz w:val="27"/>
          <w:szCs w:val="27"/>
        </w:rPr>
        <w:t>部</w:t>
      </w:r>
    </w:p>
    <w:p w:rsidR="004A1685" w:rsidRPr="004A1685" w:rsidRDefault="004A1685" w:rsidP="004A1685">
      <w:pPr>
        <w:widowControl/>
        <w:spacing w:before="100" w:beforeAutospacing="1" w:after="100" w:afterAutospacing="1"/>
        <w:jc w:val="righ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4A1685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　</w:t>
      </w:r>
      <w:r w:rsidRPr="004A1685">
        <w:rPr>
          <w:rFonts w:ascii="Simsun" w:eastAsia="宋体" w:hAnsi="Simsun" w:cs="宋体"/>
          <w:color w:val="000000"/>
          <w:kern w:val="0"/>
          <w:sz w:val="27"/>
          <w:szCs w:val="27"/>
        </w:rPr>
        <w:t>2012</w:t>
      </w:r>
      <w:r w:rsidRPr="004A1685">
        <w:rPr>
          <w:rFonts w:ascii="Simsun" w:eastAsia="宋体" w:hAnsi="Simsun" w:cs="宋体"/>
          <w:color w:val="000000"/>
          <w:kern w:val="0"/>
          <w:sz w:val="27"/>
          <w:szCs w:val="27"/>
        </w:rPr>
        <w:t>年</w:t>
      </w:r>
      <w:r w:rsidRPr="004A1685">
        <w:rPr>
          <w:rFonts w:ascii="Simsun" w:eastAsia="宋体" w:hAnsi="Simsun" w:cs="宋体"/>
          <w:color w:val="000000"/>
          <w:kern w:val="0"/>
          <w:sz w:val="27"/>
          <w:szCs w:val="27"/>
        </w:rPr>
        <w:t>11</w:t>
      </w:r>
      <w:r w:rsidRPr="004A1685">
        <w:rPr>
          <w:rFonts w:ascii="Simsun" w:eastAsia="宋体" w:hAnsi="Simsun" w:cs="宋体"/>
          <w:color w:val="000000"/>
          <w:kern w:val="0"/>
          <w:sz w:val="27"/>
          <w:szCs w:val="27"/>
        </w:rPr>
        <w:t>月</w:t>
      </w:r>
      <w:r w:rsidRPr="004A1685">
        <w:rPr>
          <w:rFonts w:ascii="Simsun" w:eastAsia="宋体" w:hAnsi="Simsun" w:cs="宋体"/>
          <w:color w:val="000000"/>
          <w:kern w:val="0"/>
          <w:sz w:val="27"/>
          <w:szCs w:val="27"/>
        </w:rPr>
        <w:t>29</w:t>
      </w:r>
      <w:r w:rsidRPr="004A1685">
        <w:rPr>
          <w:rFonts w:ascii="Simsun" w:eastAsia="宋体" w:hAnsi="Simsun" w:cs="宋体"/>
          <w:color w:val="000000"/>
          <w:kern w:val="0"/>
          <w:sz w:val="27"/>
          <w:szCs w:val="27"/>
        </w:rPr>
        <w:t>日</w:t>
      </w:r>
    </w:p>
    <w:p w:rsidR="004A1685" w:rsidRPr="004A1685" w:rsidRDefault="004A1685" w:rsidP="004A1685">
      <w:pPr>
        <w:widowControl/>
        <w:spacing w:before="100" w:beforeAutospacing="1" w:after="100" w:afterAutospacing="1"/>
        <w:jc w:val="righ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4A1685">
        <w:rPr>
          <w:rFonts w:ascii="Simsun" w:eastAsia="宋体" w:hAnsi="Simsun" w:cs="宋体"/>
          <w:color w:val="000000"/>
          <w:kern w:val="0"/>
          <w:sz w:val="27"/>
          <w:szCs w:val="27"/>
        </w:rPr>
        <w:t> </w:t>
      </w:r>
    </w:p>
    <w:p w:rsidR="00894AFF" w:rsidRDefault="004A1685">
      <w:pPr>
        <w:rPr>
          <w:rFonts w:hint="eastAsia"/>
        </w:rPr>
      </w:pPr>
    </w:p>
    <w:sectPr w:rsidR="00894AFF" w:rsidSect="009D5C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A1685"/>
    <w:rsid w:val="0010253A"/>
    <w:rsid w:val="004A1685"/>
    <w:rsid w:val="009D5C62"/>
    <w:rsid w:val="00E9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C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16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4A1685"/>
  </w:style>
  <w:style w:type="character" w:styleId="a4">
    <w:name w:val="Hyperlink"/>
    <w:basedOn w:val="a0"/>
    <w:uiPriority w:val="99"/>
    <w:semiHidden/>
    <w:unhideWhenUsed/>
    <w:rsid w:val="004A16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FF0000"/>
            <w:right w:val="none" w:sz="0" w:space="0" w:color="auto"/>
          </w:divBdr>
        </w:div>
        <w:div w:id="962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dgpo.gov.cn/gdgpms/upload/files/html/20151217/1450339549900.pdf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</dc:creator>
  <cp:lastModifiedBy>FY</cp:lastModifiedBy>
  <cp:revision>2</cp:revision>
  <dcterms:created xsi:type="dcterms:W3CDTF">2016-04-07T00:55:00Z</dcterms:created>
  <dcterms:modified xsi:type="dcterms:W3CDTF">2016-04-07T00:56:00Z</dcterms:modified>
</cp:coreProperties>
</file>